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271B8DFF" w:rsidR="00F02D03" w:rsidRPr="002D1DFC" w:rsidRDefault="000B2764" w:rsidP="002D1DFC">
      <w:pPr>
        <w:jc w:val="center"/>
        <w:rPr>
          <w:rFonts w:ascii="Open Sans" w:hAnsi="Open Sans" w:cs="Open Sans"/>
          <w:b/>
          <w:bCs/>
          <w:sz w:val="24"/>
          <w:szCs w:val="24"/>
        </w:rPr>
      </w:pPr>
      <w:r w:rsidRPr="002D1DFC">
        <w:rPr>
          <w:rFonts w:ascii="Open Sans" w:hAnsi="Open Sans" w:cs="Open Sans"/>
          <w:b/>
          <w:bCs/>
          <w:sz w:val="24"/>
          <w:szCs w:val="24"/>
        </w:rPr>
        <w:t xml:space="preserve">SC/ST </w:t>
      </w:r>
      <w:r w:rsidR="007214B5" w:rsidRPr="002D1DFC">
        <w:rPr>
          <w:rFonts w:ascii="Open Sans" w:hAnsi="Open Sans" w:cs="Open Sans"/>
          <w:b/>
          <w:bCs/>
          <w:sz w:val="24"/>
          <w:szCs w:val="24"/>
        </w:rPr>
        <w:t>C</w:t>
      </w:r>
      <w:r w:rsidR="00EB13F5" w:rsidRPr="002D1DFC">
        <w:rPr>
          <w:rFonts w:ascii="Open Sans" w:hAnsi="Open Sans" w:cs="Open Sans"/>
          <w:b/>
          <w:bCs/>
          <w:sz w:val="24"/>
          <w:szCs w:val="24"/>
        </w:rPr>
        <w:t>ell (Special Cell)</w:t>
      </w:r>
    </w:p>
    <w:p w14:paraId="11ED74D9" w14:textId="77777777" w:rsidR="00BA0E92" w:rsidRPr="002D1DFC" w:rsidRDefault="00BA0E92" w:rsidP="002D1DFC">
      <w:pPr>
        <w:jc w:val="both"/>
        <w:rPr>
          <w:rFonts w:ascii="Open Sans" w:hAnsi="Open Sans" w:cs="Open Sans"/>
          <w:b/>
          <w:bCs/>
          <w:sz w:val="24"/>
          <w:szCs w:val="24"/>
        </w:rPr>
      </w:pPr>
    </w:p>
    <w:p w14:paraId="5BA6DEAC" w14:textId="0092BD0F" w:rsidR="00AF1FF0" w:rsidRPr="002D1DFC" w:rsidRDefault="00AF1FF0" w:rsidP="002D1DFC">
      <w:pPr>
        <w:pStyle w:val="ListParagraph"/>
        <w:numPr>
          <w:ilvl w:val="0"/>
          <w:numId w:val="3"/>
        </w:numPr>
        <w:jc w:val="both"/>
        <w:rPr>
          <w:rFonts w:ascii="Open Sans" w:hAnsi="Open Sans" w:cs="Open Sans"/>
          <w:b/>
          <w:bCs/>
          <w:sz w:val="24"/>
          <w:szCs w:val="24"/>
        </w:rPr>
      </w:pPr>
      <w:r w:rsidRPr="002D1DFC">
        <w:rPr>
          <w:rFonts w:ascii="Open Sans" w:hAnsi="Open Sans" w:cs="Open Sans"/>
          <w:b/>
          <w:bCs/>
          <w:sz w:val="24"/>
          <w:szCs w:val="24"/>
        </w:rPr>
        <w:t xml:space="preserve">Description of the Committee: </w:t>
      </w:r>
    </w:p>
    <w:p w14:paraId="3EA7462A" w14:textId="77777777" w:rsidR="008A7C17" w:rsidRPr="002D1DFC" w:rsidRDefault="000E11F6" w:rsidP="002D1DFC">
      <w:pPr>
        <w:spacing w:line="360" w:lineRule="auto"/>
        <w:ind w:left="360" w:firstLine="360"/>
        <w:jc w:val="both"/>
        <w:rPr>
          <w:rFonts w:ascii="Open Sans" w:hAnsi="Open Sans" w:cs="Open Sans"/>
          <w:bCs/>
          <w:sz w:val="24"/>
          <w:szCs w:val="24"/>
        </w:rPr>
      </w:pPr>
      <w:r w:rsidRPr="002D1DFC">
        <w:rPr>
          <w:rFonts w:ascii="Open Sans" w:hAnsi="Open Sans" w:cs="Open Sans"/>
          <w:bCs/>
          <w:sz w:val="24"/>
          <w:szCs w:val="24"/>
        </w:rPr>
        <w:t>MIM had set up a Student Service Cell, to assist the students</w:t>
      </w:r>
      <w:r w:rsidR="004673A3" w:rsidRPr="002D1DFC">
        <w:rPr>
          <w:rFonts w:ascii="Open Sans" w:hAnsi="Open Sans" w:cs="Open Sans"/>
          <w:bCs/>
          <w:sz w:val="24"/>
          <w:szCs w:val="24"/>
        </w:rPr>
        <w:t xml:space="preserve"> </w:t>
      </w:r>
      <w:r w:rsidRPr="002D1DFC">
        <w:rPr>
          <w:rFonts w:ascii="Open Sans" w:hAnsi="Open Sans" w:cs="Open Sans"/>
          <w:bCs/>
          <w:sz w:val="24"/>
          <w:szCs w:val="24"/>
        </w:rPr>
        <w:t>from the Scheduled Caste (SC) and Sche</w:t>
      </w:r>
      <w:r w:rsidR="004673A3" w:rsidRPr="002D1DFC">
        <w:rPr>
          <w:rFonts w:ascii="Open Sans" w:hAnsi="Open Sans" w:cs="Open Sans"/>
          <w:bCs/>
          <w:sz w:val="24"/>
          <w:szCs w:val="24"/>
        </w:rPr>
        <w:t xml:space="preserve">duled Tribe (ST) communities in </w:t>
      </w:r>
      <w:r w:rsidRPr="002D1DFC">
        <w:rPr>
          <w:rFonts w:ascii="Open Sans" w:hAnsi="Open Sans" w:cs="Open Sans"/>
          <w:bCs/>
          <w:sz w:val="24"/>
          <w:szCs w:val="24"/>
        </w:rPr>
        <w:t xml:space="preserve">improving their academic performance and in optimizing the development in their personal and social life at the Institute. </w:t>
      </w:r>
    </w:p>
    <w:p w14:paraId="79FD9789" w14:textId="4D02715B" w:rsidR="00F02D03" w:rsidRPr="002D1DFC" w:rsidRDefault="003451A7" w:rsidP="002D1DFC">
      <w:pPr>
        <w:spacing w:line="360" w:lineRule="auto"/>
        <w:jc w:val="both"/>
        <w:rPr>
          <w:rFonts w:ascii="Open Sans" w:hAnsi="Open Sans" w:cs="Open Sans"/>
          <w:b/>
          <w:bCs/>
          <w:sz w:val="24"/>
          <w:szCs w:val="24"/>
        </w:rPr>
      </w:pPr>
      <w:r w:rsidRPr="002D1DFC">
        <w:rPr>
          <w:rFonts w:ascii="Open Sans" w:hAnsi="Open Sans" w:cs="Open Sans"/>
          <w:b/>
          <w:bCs/>
          <w:sz w:val="24"/>
          <w:szCs w:val="24"/>
        </w:rPr>
        <w:t xml:space="preserve">     2.</w:t>
      </w:r>
      <w:r w:rsidRPr="002D1DFC">
        <w:rPr>
          <w:rFonts w:ascii="Open Sans" w:hAnsi="Open Sans" w:cs="Open Sans"/>
          <w:b/>
          <w:bCs/>
          <w:sz w:val="24"/>
          <w:szCs w:val="24"/>
        </w:rPr>
        <w:tab/>
      </w:r>
      <w:r w:rsidR="003B1FF5" w:rsidRPr="002D1DFC">
        <w:rPr>
          <w:rFonts w:ascii="Open Sans" w:hAnsi="Open Sans" w:cs="Open Sans"/>
          <w:b/>
          <w:bCs/>
          <w:sz w:val="24"/>
          <w:szCs w:val="24"/>
        </w:rPr>
        <w:t xml:space="preserve">Purpose of the </w:t>
      </w:r>
      <w:r w:rsidR="00F02D03" w:rsidRPr="002D1DFC">
        <w:rPr>
          <w:rFonts w:ascii="Open Sans" w:hAnsi="Open Sans" w:cs="Open Sans"/>
          <w:b/>
          <w:bCs/>
          <w:sz w:val="24"/>
          <w:szCs w:val="24"/>
        </w:rPr>
        <w:t>Committee</w:t>
      </w:r>
      <w:r w:rsidR="00675023" w:rsidRPr="002D1DFC">
        <w:rPr>
          <w:rFonts w:ascii="Open Sans" w:hAnsi="Open Sans" w:cs="Open Sans"/>
          <w:b/>
          <w:bCs/>
          <w:sz w:val="24"/>
          <w:szCs w:val="24"/>
        </w:rPr>
        <w:t>:</w:t>
      </w:r>
      <w:r w:rsidR="00AF1FF0" w:rsidRPr="002D1DFC">
        <w:rPr>
          <w:rFonts w:ascii="Open Sans" w:hAnsi="Open Sans" w:cs="Open Sans"/>
          <w:b/>
          <w:bCs/>
          <w:sz w:val="24"/>
          <w:szCs w:val="24"/>
        </w:rPr>
        <w:t xml:space="preserve"> </w:t>
      </w:r>
    </w:p>
    <w:p w14:paraId="08EBBC5D" w14:textId="77777777" w:rsidR="00EB13F5" w:rsidRPr="002D1DFC" w:rsidRDefault="006D508C" w:rsidP="002D1DFC">
      <w:pPr>
        <w:spacing w:line="360" w:lineRule="auto"/>
        <w:ind w:left="720"/>
        <w:jc w:val="both"/>
        <w:rPr>
          <w:rFonts w:ascii="Open Sans" w:hAnsi="Open Sans" w:cs="Open Sans"/>
          <w:bCs/>
          <w:sz w:val="24"/>
          <w:szCs w:val="24"/>
        </w:rPr>
      </w:pPr>
      <w:r w:rsidRPr="002D1DFC">
        <w:rPr>
          <w:rFonts w:ascii="Open Sans" w:hAnsi="Open Sans" w:cs="Open Sans"/>
          <w:bCs/>
          <w:sz w:val="24"/>
          <w:szCs w:val="24"/>
        </w:rPr>
        <w:t xml:space="preserve">According to the 1998 UGC Guidelines for the establishment of Special </w:t>
      </w:r>
    </w:p>
    <w:p w14:paraId="6ABDBDF2" w14:textId="40442DDA" w:rsidR="00544B80" w:rsidRPr="002D1DFC" w:rsidRDefault="006D508C" w:rsidP="002D1DFC">
      <w:pPr>
        <w:spacing w:line="360" w:lineRule="auto"/>
        <w:jc w:val="both"/>
        <w:rPr>
          <w:rFonts w:ascii="Open Sans" w:hAnsi="Open Sans" w:cs="Open Sans"/>
          <w:bCs/>
          <w:sz w:val="24"/>
          <w:szCs w:val="24"/>
        </w:rPr>
      </w:pPr>
      <w:r w:rsidRPr="002D1DFC">
        <w:rPr>
          <w:rFonts w:ascii="Open Sans" w:hAnsi="Open Sans" w:cs="Open Sans"/>
          <w:bCs/>
          <w:sz w:val="24"/>
          <w:szCs w:val="24"/>
        </w:rPr>
        <w:t xml:space="preserve">Cell for Scheduled Castes and Scheduled Tribes, for the </w:t>
      </w:r>
      <w:proofErr w:type="spellStart"/>
      <w:r w:rsidR="00E20F27" w:rsidRPr="002D1DFC">
        <w:rPr>
          <w:rFonts w:ascii="Open Sans" w:hAnsi="Open Sans" w:cs="Open Sans"/>
          <w:bCs/>
          <w:sz w:val="24"/>
          <w:szCs w:val="24"/>
        </w:rPr>
        <w:t>Instituitions</w:t>
      </w:r>
      <w:proofErr w:type="spellEnd"/>
      <w:r w:rsidR="00E20F27" w:rsidRPr="002D1DFC">
        <w:rPr>
          <w:rFonts w:ascii="Open Sans" w:hAnsi="Open Sans" w:cs="Open Sans"/>
          <w:bCs/>
          <w:sz w:val="24"/>
          <w:szCs w:val="24"/>
        </w:rPr>
        <w:t xml:space="preserve">. </w:t>
      </w:r>
      <w:r w:rsidRPr="002D1DFC">
        <w:rPr>
          <w:rFonts w:ascii="Open Sans" w:hAnsi="Open Sans" w:cs="Open Sans"/>
          <w:bCs/>
          <w:sz w:val="24"/>
          <w:szCs w:val="24"/>
        </w:rPr>
        <w:t xml:space="preserve">Its function is also to help the SC/ST categories to integrate with the mainstream of the </w:t>
      </w:r>
      <w:r w:rsidR="00476158" w:rsidRPr="002D1DFC">
        <w:rPr>
          <w:rFonts w:ascii="Open Sans" w:hAnsi="Open Sans" w:cs="Open Sans"/>
          <w:bCs/>
          <w:sz w:val="24"/>
          <w:szCs w:val="24"/>
        </w:rPr>
        <w:t xml:space="preserve">Institute </w:t>
      </w:r>
      <w:r w:rsidRPr="002D1DFC">
        <w:rPr>
          <w:rFonts w:ascii="Open Sans" w:hAnsi="Open Sans" w:cs="Open Sans"/>
          <w:bCs/>
          <w:sz w:val="24"/>
          <w:szCs w:val="24"/>
        </w:rPr>
        <w:t>community and to remove difficulties, which they may be experiencing</w:t>
      </w:r>
      <w:r w:rsidRPr="002D1DFC">
        <w:rPr>
          <w:rFonts w:ascii="Open Sans" w:hAnsi="Open Sans" w:cs="Open Sans"/>
          <w:b/>
          <w:bCs/>
          <w:sz w:val="24"/>
          <w:szCs w:val="24"/>
        </w:rPr>
        <w:t>.</w:t>
      </w:r>
    </w:p>
    <w:p w14:paraId="77E76362" w14:textId="081D71DF" w:rsidR="00F02D03" w:rsidRPr="002D1DFC" w:rsidRDefault="003451A7" w:rsidP="002D1DFC">
      <w:pPr>
        <w:ind w:firstLine="360"/>
        <w:jc w:val="both"/>
        <w:rPr>
          <w:rFonts w:ascii="Open Sans" w:hAnsi="Open Sans" w:cs="Open Sans"/>
          <w:b/>
          <w:bCs/>
          <w:sz w:val="24"/>
          <w:szCs w:val="24"/>
        </w:rPr>
      </w:pPr>
      <w:r w:rsidRPr="002D1DFC">
        <w:rPr>
          <w:rFonts w:ascii="Open Sans" w:hAnsi="Open Sans" w:cs="Open Sans"/>
          <w:b/>
          <w:bCs/>
          <w:sz w:val="24"/>
          <w:szCs w:val="24"/>
        </w:rPr>
        <w:t>3.</w:t>
      </w:r>
      <w:r w:rsidRPr="002D1DFC">
        <w:rPr>
          <w:rFonts w:ascii="Open Sans" w:hAnsi="Open Sans" w:cs="Open Sans"/>
          <w:b/>
          <w:bCs/>
          <w:sz w:val="24"/>
          <w:szCs w:val="24"/>
        </w:rPr>
        <w:tab/>
      </w:r>
      <w:r w:rsidR="00F02D03" w:rsidRPr="002D1DFC">
        <w:rPr>
          <w:rFonts w:ascii="Open Sans" w:hAnsi="Open Sans" w:cs="Open Sans"/>
          <w:b/>
          <w:bCs/>
          <w:sz w:val="24"/>
          <w:szCs w:val="24"/>
        </w:rPr>
        <w:t>Objective</w:t>
      </w:r>
      <w:r w:rsidR="00BA0E92" w:rsidRPr="002D1DFC">
        <w:rPr>
          <w:rFonts w:ascii="Open Sans" w:hAnsi="Open Sans" w:cs="Open Sans"/>
          <w:b/>
          <w:bCs/>
          <w:sz w:val="24"/>
          <w:szCs w:val="24"/>
        </w:rPr>
        <w:t>s of the Committee</w:t>
      </w:r>
      <w:r w:rsidR="00EF73C7" w:rsidRPr="002D1DFC">
        <w:rPr>
          <w:rFonts w:ascii="Open Sans" w:hAnsi="Open Sans" w:cs="Open Sans"/>
          <w:b/>
          <w:bCs/>
          <w:sz w:val="24"/>
          <w:szCs w:val="24"/>
        </w:rPr>
        <w:t>:</w:t>
      </w:r>
      <w:r w:rsidR="00BA0E92" w:rsidRPr="002D1DFC">
        <w:rPr>
          <w:rFonts w:ascii="Open Sans" w:hAnsi="Open Sans" w:cs="Open Sans"/>
          <w:sz w:val="24"/>
          <w:szCs w:val="24"/>
        </w:rPr>
        <w:t xml:space="preserve"> </w:t>
      </w:r>
    </w:p>
    <w:p w14:paraId="651C9F7F" w14:textId="2F7950FC" w:rsidR="002C2CDA"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t xml:space="preserve">To counsel and guide SC/ ST students and help them to manage academic and personal issues of college life effectively. </w:t>
      </w:r>
    </w:p>
    <w:p w14:paraId="161FA714" w14:textId="250C79B6" w:rsidR="002C2CDA"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t xml:space="preserve">To ensure provisions of an environment where all such students feel safe and secure. </w:t>
      </w:r>
    </w:p>
    <w:p w14:paraId="57596455" w14:textId="2D4CB375" w:rsidR="002C2CDA"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t xml:space="preserve">To provide prompt counselling for any emotional emergencies arising on account of any event at the campus. </w:t>
      </w:r>
    </w:p>
    <w:p w14:paraId="1B6B0851" w14:textId="335DE88F" w:rsidR="002C2CDA"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t xml:space="preserve">To provide the mechanism to redress the grievance of SC/ST students, if any. </w:t>
      </w:r>
    </w:p>
    <w:p w14:paraId="742AD36E" w14:textId="62903838" w:rsidR="002C2CDA"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t xml:space="preserve">To ensure protection and reservation as provided in the Constitution of India. </w:t>
      </w:r>
    </w:p>
    <w:p w14:paraId="29FE1228" w14:textId="310163FC" w:rsidR="002C2CDA"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lastRenderedPageBreak/>
        <w:t xml:space="preserve">To arrange for special opportunities to enhance the career growth. </w:t>
      </w:r>
    </w:p>
    <w:p w14:paraId="130B514A" w14:textId="748DF2D9" w:rsidR="002C2CDA"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t xml:space="preserve">To inform the SC/ST students regarding various scholarships program of State Govt. and UGC. </w:t>
      </w:r>
    </w:p>
    <w:p w14:paraId="55D2299D" w14:textId="667AF026" w:rsidR="00BA0E92" w:rsidRPr="002D1DFC" w:rsidRDefault="002C2CDA" w:rsidP="002D1DFC">
      <w:pPr>
        <w:pStyle w:val="ListParagraph"/>
        <w:numPr>
          <w:ilvl w:val="0"/>
          <w:numId w:val="10"/>
        </w:numPr>
        <w:spacing w:after="0" w:line="480" w:lineRule="auto"/>
        <w:jc w:val="both"/>
        <w:rPr>
          <w:rFonts w:ascii="Open Sans" w:hAnsi="Open Sans" w:cs="Open Sans"/>
          <w:bCs/>
          <w:sz w:val="24"/>
          <w:szCs w:val="24"/>
        </w:rPr>
      </w:pPr>
      <w:r w:rsidRPr="002D1DFC">
        <w:rPr>
          <w:rFonts w:ascii="Open Sans" w:hAnsi="Open Sans" w:cs="Open Sans"/>
          <w:bCs/>
          <w:sz w:val="24"/>
          <w:szCs w:val="24"/>
        </w:rPr>
        <w:t>To take such follow up measures to achieve the objectives and targets laid down by the Govt. of India and the UGC.</w:t>
      </w:r>
    </w:p>
    <w:p w14:paraId="2A81E84C" w14:textId="1862418E" w:rsidR="00F02D03" w:rsidRPr="002D1DFC" w:rsidRDefault="0035741D" w:rsidP="002D1DFC">
      <w:pPr>
        <w:ind w:left="709" w:hanging="425"/>
        <w:jc w:val="both"/>
        <w:rPr>
          <w:rFonts w:ascii="Open Sans" w:hAnsi="Open Sans" w:cs="Open Sans"/>
          <w:b/>
          <w:bCs/>
          <w:sz w:val="24"/>
          <w:szCs w:val="24"/>
        </w:rPr>
      </w:pPr>
      <w:r w:rsidRPr="002D1DFC">
        <w:rPr>
          <w:rFonts w:ascii="Open Sans" w:hAnsi="Open Sans" w:cs="Open Sans"/>
          <w:b/>
          <w:bCs/>
          <w:sz w:val="24"/>
          <w:szCs w:val="24"/>
        </w:rPr>
        <w:t xml:space="preserve">4. </w:t>
      </w:r>
      <w:r w:rsidR="00F02D03" w:rsidRPr="002D1DFC">
        <w:rPr>
          <w:rFonts w:ascii="Open Sans" w:hAnsi="Open Sans" w:cs="Open Sans"/>
          <w:b/>
          <w:bCs/>
          <w:sz w:val="24"/>
          <w:szCs w:val="24"/>
        </w:rPr>
        <w:t>Committee Members</w:t>
      </w:r>
      <w:r w:rsidR="00ED6979" w:rsidRPr="002D1DFC">
        <w:rPr>
          <w:rFonts w:ascii="Open Sans" w:hAnsi="Open Sans" w:cs="Open Sans"/>
          <w:b/>
          <w:bCs/>
          <w:sz w:val="24"/>
          <w:szCs w:val="24"/>
        </w:rPr>
        <w:t>/ Composition</w:t>
      </w:r>
      <w:r w:rsidRPr="002D1DFC">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992"/>
        <w:gridCol w:w="2422"/>
        <w:gridCol w:w="2653"/>
        <w:gridCol w:w="3005"/>
      </w:tblGrid>
      <w:tr w:rsidR="00ED6979" w:rsidRPr="002D1DFC" w14:paraId="780642DE" w14:textId="77777777" w:rsidTr="00BA0E92">
        <w:trPr>
          <w:trHeight w:val="655"/>
        </w:trPr>
        <w:tc>
          <w:tcPr>
            <w:tcW w:w="1012" w:type="dxa"/>
          </w:tcPr>
          <w:p w14:paraId="7CFB2327" w14:textId="2395802F" w:rsidR="00ED6979" w:rsidRPr="002D1DFC" w:rsidRDefault="00BA0E92" w:rsidP="002D1DFC">
            <w:pPr>
              <w:jc w:val="both"/>
              <w:rPr>
                <w:rFonts w:ascii="Open Sans" w:hAnsi="Open Sans" w:cs="Open Sans"/>
                <w:b/>
                <w:bCs/>
                <w:sz w:val="24"/>
                <w:szCs w:val="24"/>
              </w:rPr>
            </w:pPr>
            <w:r w:rsidRPr="002D1DFC">
              <w:rPr>
                <w:rFonts w:ascii="Open Sans" w:hAnsi="Open Sans" w:cs="Open Sans"/>
                <w:b/>
                <w:bCs/>
                <w:sz w:val="24"/>
                <w:szCs w:val="24"/>
              </w:rPr>
              <w:t>S. No.</w:t>
            </w:r>
          </w:p>
        </w:tc>
        <w:tc>
          <w:tcPr>
            <w:tcW w:w="2290" w:type="dxa"/>
          </w:tcPr>
          <w:p w14:paraId="49808A5A" w14:textId="45B84BB5" w:rsidR="00ED6979" w:rsidRPr="002D1DFC" w:rsidRDefault="009E2E18" w:rsidP="002D1DFC">
            <w:pPr>
              <w:jc w:val="both"/>
              <w:rPr>
                <w:rFonts w:ascii="Open Sans" w:hAnsi="Open Sans" w:cs="Open Sans"/>
                <w:b/>
                <w:bCs/>
                <w:sz w:val="24"/>
                <w:szCs w:val="24"/>
              </w:rPr>
            </w:pPr>
            <w:r w:rsidRPr="002D1DFC">
              <w:rPr>
                <w:rFonts w:ascii="Open Sans" w:hAnsi="Open Sans" w:cs="Open Sans"/>
                <w:b/>
                <w:bCs/>
                <w:sz w:val="24"/>
                <w:szCs w:val="24"/>
              </w:rPr>
              <w:t>Name of Faculty</w:t>
            </w:r>
          </w:p>
        </w:tc>
        <w:tc>
          <w:tcPr>
            <w:tcW w:w="2692" w:type="dxa"/>
          </w:tcPr>
          <w:p w14:paraId="634869D9" w14:textId="1B64AFDB" w:rsidR="00ED6979" w:rsidRPr="002D1DFC" w:rsidRDefault="009E2E18" w:rsidP="002D1DFC">
            <w:pPr>
              <w:jc w:val="both"/>
              <w:rPr>
                <w:rFonts w:ascii="Open Sans" w:hAnsi="Open Sans" w:cs="Open Sans"/>
                <w:b/>
                <w:bCs/>
                <w:sz w:val="24"/>
                <w:szCs w:val="24"/>
              </w:rPr>
            </w:pPr>
            <w:r w:rsidRPr="002D1DFC">
              <w:rPr>
                <w:rFonts w:ascii="Open Sans" w:hAnsi="Open Sans" w:cs="Open Sans"/>
                <w:b/>
                <w:bCs/>
                <w:sz w:val="24"/>
                <w:szCs w:val="24"/>
              </w:rPr>
              <w:t>Designation</w:t>
            </w:r>
          </w:p>
        </w:tc>
        <w:tc>
          <w:tcPr>
            <w:tcW w:w="3078" w:type="dxa"/>
          </w:tcPr>
          <w:p w14:paraId="6C118AC9" w14:textId="5AE19A3A" w:rsidR="00ED6979" w:rsidRPr="002D1DFC" w:rsidRDefault="009E2E18" w:rsidP="002D1DFC">
            <w:pPr>
              <w:jc w:val="both"/>
              <w:rPr>
                <w:rFonts w:ascii="Open Sans" w:hAnsi="Open Sans" w:cs="Open Sans"/>
                <w:b/>
                <w:bCs/>
                <w:sz w:val="24"/>
                <w:szCs w:val="24"/>
              </w:rPr>
            </w:pPr>
            <w:r w:rsidRPr="002D1DFC">
              <w:rPr>
                <w:rFonts w:ascii="Open Sans" w:hAnsi="Open Sans" w:cs="Open Sans"/>
                <w:b/>
                <w:bCs/>
                <w:sz w:val="24"/>
                <w:szCs w:val="24"/>
              </w:rPr>
              <w:t>Committee Designation</w:t>
            </w:r>
          </w:p>
        </w:tc>
      </w:tr>
      <w:tr w:rsidR="001F61EE" w:rsidRPr="002D1DFC" w14:paraId="23811A4A" w14:textId="77777777" w:rsidTr="00BA0E92">
        <w:trPr>
          <w:trHeight w:val="556"/>
        </w:trPr>
        <w:tc>
          <w:tcPr>
            <w:tcW w:w="1012" w:type="dxa"/>
          </w:tcPr>
          <w:p w14:paraId="2340369C" w14:textId="174A0405" w:rsidR="001F61EE" w:rsidRPr="002D1DFC" w:rsidRDefault="001F61EE" w:rsidP="002D1DFC">
            <w:pPr>
              <w:jc w:val="both"/>
              <w:rPr>
                <w:rFonts w:ascii="Open Sans" w:hAnsi="Open Sans" w:cs="Open Sans"/>
                <w:sz w:val="24"/>
                <w:szCs w:val="24"/>
              </w:rPr>
            </w:pPr>
            <w:r w:rsidRPr="002D1DFC">
              <w:rPr>
                <w:rFonts w:ascii="Open Sans" w:hAnsi="Open Sans" w:cs="Open Sans"/>
                <w:sz w:val="24"/>
                <w:szCs w:val="24"/>
              </w:rPr>
              <w:t>1.</w:t>
            </w:r>
          </w:p>
        </w:tc>
        <w:tc>
          <w:tcPr>
            <w:tcW w:w="2290" w:type="dxa"/>
          </w:tcPr>
          <w:p w14:paraId="717BD12A" w14:textId="64070D7F" w:rsidR="001F61EE" w:rsidRPr="002D1DFC" w:rsidRDefault="0082425C" w:rsidP="002D1DFC">
            <w:pPr>
              <w:jc w:val="both"/>
              <w:rPr>
                <w:rFonts w:ascii="Open Sans" w:hAnsi="Open Sans" w:cs="Open Sans"/>
                <w:sz w:val="24"/>
                <w:szCs w:val="24"/>
              </w:rPr>
            </w:pPr>
            <w:proofErr w:type="spellStart"/>
            <w:r w:rsidRPr="002D1DFC">
              <w:rPr>
                <w:rFonts w:ascii="Open Sans" w:hAnsi="Open Sans" w:cs="Open Sans"/>
                <w:sz w:val="24"/>
                <w:szCs w:val="24"/>
              </w:rPr>
              <w:t>Dr.A.Farhathullah</w:t>
            </w:r>
            <w:proofErr w:type="spellEnd"/>
            <w:r w:rsidRPr="002D1DFC">
              <w:rPr>
                <w:rFonts w:ascii="Open Sans" w:hAnsi="Open Sans" w:cs="Open Sans"/>
                <w:sz w:val="24"/>
                <w:szCs w:val="24"/>
              </w:rPr>
              <w:t xml:space="preserve"> Khan</w:t>
            </w:r>
          </w:p>
        </w:tc>
        <w:tc>
          <w:tcPr>
            <w:tcW w:w="2692" w:type="dxa"/>
          </w:tcPr>
          <w:p w14:paraId="361437F0" w14:textId="5BDCE787" w:rsidR="001F61EE" w:rsidRPr="002D1DFC" w:rsidRDefault="001F61EE" w:rsidP="002D1DFC">
            <w:pPr>
              <w:jc w:val="both"/>
              <w:rPr>
                <w:rFonts w:ascii="Open Sans" w:hAnsi="Open Sans" w:cs="Open Sans"/>
                <w:sz w:val="24"/>
                <w:szCs w:val="24"/>
              </w:rPr>
            </w:pPr>
            <w:r w:rsidRPr="002D1DFC">
              <w:rPr>
                <w:rFonts w:ascii="Open Sans" w:eastAsia="MS Reference Sans Serif" w:hAnsi="Open Sans" w:cs="Open Sans"/>
                <w:sz w:val="24"/>
                <w:szCs w:val="24"/>
              </w:rPr>
              <w:t xml:space="preserve">Director </w:t>
            </w:r>
          </w:p>
        </w:tc>
        <w:tc>
          <w:tcPr>
            <w:tcW w:w="3078" w:type="dxa"/>
          </w:tcPr>
          <w:p w14:paraId="40B2B972" w14:textId="44AB1E3A" w:rsidR="001F61EE" w:rsidRPr="002D1DFC" w:rsidRDefault="001F61EE" w:rsidP="002D1DFC">
            <w:pPr>
              <w:jc w:val="both"/>
              <w:rPr>
                <w:rFonts w:ascii="Open Sans" w:hAnsi="Open Sans" w:cs="Open Sans"/>
                <w:sz w:val="24"/>
                <w:szCs w:val="24"/>
              </w:rPr>
            </w:pPr>
            <w:r w:rsidRPr="002D1DFC">
              <w:rPr>
                <w:rFonts w:ascii="Open Sans" w:eastAsia="MS Reference Sans Serif" w:hAnsi="Open Sans" w:cs="Open Sans"/>
                <w:sz w:val="24"/>
                <w:szCs w:val="24"/>
              </w:rPr>
              <w:t xml:space="preserve">Chairperson </w:t>
            </w:r>
          </w:p>
        </w:tc>
      </w:tr>
      <w:tr w:rsidR="001F61EE" w:rsidRPr="002D1DFC" w14:paraId="1A977EA0" w14:textId="77777777" w:rsidTr="00BA0E92">
        <w:trPr>
          <w:trHeight w:val="556"/>
        </w:trPr>
        <w:tc>
          <w:tcPr>
            <w:tcW w:w="1012" w:type="dxa"/>
          </w:tcPr>
          <w:p w14:paraId="2ADA547D" w14:textId="5B6B13E5" w:rsidR="001F61EE" w:rsidRPr="002D1DFC" w:rsidRDefault="001F61EE" w:rsidP="002D1DFC">
            <w:pPr>
              <w:jc w:val="both"/>
              <w:rPr>
                <w:rFonts w:ascii="Open Sans" w:hAnsi="Open Sans" w:cs="Open Sans"/>
                <w:sz w:val="24"/>
                <w:szCs w:val="24"/>
              </w:rPr>
            </w:pPr>
            <w:r w:rsidRPr="002D1DFC">
              <w:rPr>
                <w:rFonts w:ascii="Open Sans" w:hAnsi="Open Sans" w:cs="Open Sans"/>
                <w:sz w:val="24"/>
                <w:szCs w:val="24"/>
              </w:rPr>
              <w:t>2.</w:t>
            </w:r>
          </w:p>
        </w:tc>
        <w:tc>
          <w:tcPr>
            <w:tcW w:w="2290" w:type="dxa"/>
          </w:tcPr>
          <w:p w14:paraId="14E7FD74" w14:textId="32F20996" w:rsidR="001F61EE" w:rsidRPr="002D1DFC" w:rsidRDefault="00C608B6" w:rsidP="002D1DFC">
            <w:pPr>
              <w:jc w:val="both"/>
              <w:rPr>
                <w:rFonts w:ascii="Open Sans" w:hAnsi="Open Sans" w:cs="Open Sans"/>
                <w:sz w:val="24"/>
                <w:szCs w:val="24"/>
              </w:rPr>
            </w:pPr>
            <w:proofErr w:type="spellStart"/>
            <w:r w:rsidRPr="002D1DFC">
              <w:rPr>
                <w:rFonts w:ascii="Open Sans" w:hAnsi="Open Sans" w:cs="Open Sans"/>
                <w:sz w:val="24"/>
                <w:szCs w:val="24"/>
              </w:rPr>
              <w:t>Mrs.S.Sumiya</w:t>
            </w:r>
            <w:proofErr w:type="spellEnd"/>
          </w:p>
        </w:tc>
        <w:tc>
          <w:tcPr>
            <w:tcW w:w="2692" w:type="dxa"/>
          </w:tcPr>
          <w:p w14:paraId="22F30DE7" w14:textId="63072431" w:rsidR="001F61EE" w:rsidRPr="002D1DFC" w:rsidRDefault="001F61EE" w:rsidP="002D1DFC">
            <w:pPr>
              <w:jc w:val="both"/>
              <w:rPr>
                <w:rFonts w:ascii="Open Sans" w:hAnsi="Open Sans" w:cs="Open Sans"/>
                <w:sz w:val="24"/>
                <w:szCs w:val="24"/>
              </w:rPr>
            </w:pPr>
            <w:r w:rsidRPr="002D1DFC">
              <w:rPr>
                <w:rFonts w:ascii="Open Sans" w:eastAsia="MS Reference Sans Serif" w:hAnsi="Open Sans" w:cs="Open Sans"/>
                <w:sz w:val="24"/>
                <w:szCs w:val="24"/>
              </w:rPr>
              <w:t xml:space="preserve">Senior. Faculty  Member </w:t>
            </w:r>
            <w:r w:rsidR="00EF5A35" w:rsidRPr="002D1DFC">
              <w:rPr>
                <w:rFonts w:ascii="Open Sans" w:eastAsia="MS Reference Sans Serif" w:hAnsi="Open Sans" w:cs="Open Sans"/>
                <w:sz w:val="24"/>
                <w:szCs w:val="24"/>
              </w:rPr>
              <w:t>(LIASON OFFICER)</w:t>
            </w:r>
          </w:p>
        </w:tc>
        <w:tc>
          <w:tcPr>
            <w:tcW w:w="3078" w:type="dxa"/>
          </w:tcPr>
          <w:p w14:paraId="61692AB0" w14:textId="4804D50A" w:rsidR="001F61EE" w:rsidRPr="002D1DFC" w:rsidRDefault="001F61EE" w:rsidP="002D1DFC">
            <w:pPr>
              <w:jc w:val="both"/>
              <w:rPr>
                <w:rFonts w:ascii="Open Sans" w:hAnsi="Open Sans" w:cs="Open Sans"/>
                <w:sz w:val="24"/>
                <w:szCs w:val="24"/>
              </w:rPr>
            </w:pPr>
            <w:r w:rsidRPr="002D1DFC">
              <w:rPr>
                <w:rFonts w:ascii="Open Sans" w:eastAsia="MS Reference Sans Serif" w:hAnsi="Open Sans" w:cs="Open Sans"/>
                <w:sz w:val="24"/>
                <w:szCs w:val="24"/>
              </w:rPr>
              <w:t xml:space="preserve">Convenor </w:t>
            </w:r>
          </w:p>
        </w:tc>
      </w:tr>
      <w:tr w:rsidR="001F61EE" w:rsidRPr="002D1DFC" w14:paraId="3AA555E8" w14:textId="77777777" w:rsidTr="00BA0E92">
        <w:trPr>
          <w:trHeight w:val="556"/>
        </w:trPr>
        <w:tc>
          <w:tcPr>
            <w:tcW w:w="1012" w:type="dxa"/>
          </w:tcPr>
          <w:p w14:paraId="385F2898" w14:textId="7F0173AD" w:rsidR="001F61EE" w:rsidRPr="002D1DFC" w:rsidRDefault="001F61EE" w:rsidP="002D1DFC">
            <w:pPr>
              <w:jc w:val="both"/>
              <w:rPr>
                <w:rFonts w:ascii="Open Sans" w:hAnsi="Open Sans" w:cs="Open Sans"/>
                <w:sz w:val="24"/>
                <w:szCs w:val="24"/>
              </w:rPr>
            </w:pPr>
            <w:r w:rsidRPr="002D1DFC">
              <w:rPr>
                <w:rFonts w:ascii="Open Sans" w:hAnsi="Open Sans" w:cs="Open Sans"/>
                <w:sz w:val="24"/>
                <w:szCs w:val="24"/>
              </w:rPr>
              <w:t>3.</w:t>
            </w:r>
          </w:p>
        </w:tc>
        <w:tc>
          <w:tcPr>
            <w:tcW w:w="2290" w:type="dxa"/>
          </w:tcPr>
          <w:p w14:paraId="4FAADBD4" w14:textId="77777777" w:rsidR="0082425C" w:rsidRPr="002D1DFC" w:rsidRDefault="0082425C" w:rsidP="002D1DFC">
            <w:pPr>
              <w:jc w:val="both"/>
              <w:rPr>
                <w:rFonts w:ascii="Open Sans" w:hAnsi="Open Sans" w:cs="Open Sans"/>
                <w:sz w:val="24"/>
                <w:szCs w:val="24"/>
              </w:rPr>
            </w:pPr>
            <w:proofErr w:type="spellStart"/>
            <w:r w:rsidRPr="002D1DFC">
              <w:rPr>
                <w:rFonts w:ascii="Open Sans" w:hAnsi="Open Sans" w:cs="Open Sans"/>
                <w:sz w:val="24"/>
                <w:szCs w:val="24"/>
              </w:rPr>
              <w:t>Dr.</w:t>
            </w:r>
            <w:proofErr w:type="gramStart"/>
            <w:r w:rsidRPr="002D1DFC">
              <w:rPr>
                <w:rFonts w:ascii="Open Sans" w:hAnsi="Open Sans" w:cs="Open Sans"/>
                <w:sz w:val="24"/>
                <w:szCs w:val="24"/>
              </w:rPr>
              <w:t>G.Dhamodharan</w:t>
            </w:r>
            <w:proofErr w:type="spellEnd"/>
            <w:proofErr w:type="gramEnd"/>
          </w:p>
          <w:p w14:paraId="1681061E" w14:textId="77777777" w:rsidR="0082425C" w:rsidRPr="002D1DFC" w:rsidRDefault="0082425C" w:rsidP="002D1DFC">
            <w:pPr>
              <w:jc w:val="both"/>
              <w:rPr>
                <w:rFonts w:ascii="Open Sans" w:hAnsi="Open Sans" w:cs="Open Sans"/>
                <w:sz w:val="24"/>
                <w:szCs w:val="24"/>
              </w:rPr>
            </w:pPr>
            <w:r w:rsidRPr="002D1DFC">
              <w:rPr>
                <w:rFonts w:ascii="Open Sans" w:hAnsi="Open Sans" w:cs="Open Sans"/>
                <w:sz w:val="24"/>
                <w:szCs w:val="24"/>
              </w:rPr>
              <w:t>Associate Professor</w:t>
            </w:r>
          </w:p>
          <w:p w14:paraId="35A5192D" w14:textId="642108F2" w:rsidR="001F61EE" w:rsidRPr="002D1DFC" w:rsidRDefault="0082425C" w:rsidP="002D1DFC">
            <w:pPr>
              <w:jc w:val="both"/>
              <w:rPr>
                <w:rFonts w:ascii="Open Sans" w:hAnsi="Open Sans" w:cs="Open Sans"/>
                <w:sz w:val="24"/>
                <w:szCs w:val="24"/>
              </w:rPr>
            </w:pPr>
            <w:r w:rsidRPr="002D1DFC">
              <w:rPr>
                <w:rFonts w:ascii="Open Sans" w:hAnsi="Open Sans" w:cs="Open Sans"/>
                <w:sz w:val="24"/>
                <w:szCs w:val="24"/>
              </w:rPr>
              <w:t>Vivekananda College ,</w:t>
            </w:r>
            <w:proofErr w:type="spellStart"/>
            <w:r w:rsidRPr="002D1DFC">
              <w:rPr>
                <w:rFonts w:ascii="Open Sans" w:hAnsi="Open Sans" w:cs="Open Sans"/>
                <w:sz w:val="24"/>
                <w:szCs w:val="24"/>
              </w:rPr>
              <w:t>Mylapore</w:t>
            </w:r>
            <w:proofErr w:type="spellEnd"/>
            <w:r w:rsidRPr="002D1DFC">
              <w:rPr>
                <w:rFonts w:ascii="Open Sans" w:hAnsi="Open Sans" w:cs="Open Sans"/>
                <w:sz w:val="24"/>
                <w:szCs w:val="24"/>
              </w:rPr>
              <w:t xml:space="preserve"> </w:t>
            </w:r>
          </w:p>
        </w:tc>
        <w:tc>
          <w:tcPr>
            <w:tcW w:w="2692" w:type="dxa"/>
          </w:tcPr>
          <w:p w14:paraId="19C3918A" w14:textId="7C6DAD48" w:rsidR="001F61EE" w:rsidRPr="002D1DFC" w:rsidRDefault="001F61EE" w:rsidP="002D1DFC">
            <w:pPr>
              <w:jc w:val="both"/>
              <w:rPr>
                <w:rFonts w:ascii="Open Sans" w:hAnsi="Open Sans" w:cs="Open Sans"/>
                <w:sz w:val="24"/>
                <w:szCs w:val="24"/>
              </w:rPr>
            </w:pPr>
            <w:r w:rsidRPr="002D1DFC">
              <w:rPr>
                <w:rFonts w:ascii="Open Sans" w:eastAsia="MS Reference Sans Serif" w:hAnsi="Open Sans" w:cs="Open Sans"/>
                <w:sz w:val="24"/>
                <w:szCs w:val="24"/>
              </w:rPr>
              <w:t xml:space="preserve">External Member </w:t>
            </w:r>
          </w:p>
        </w:tc>
        <w:tc>
          <w:tcPr>
            <w:tcW w:w="3078" w:type="dxa"/>
          </w:tcPr>
          <w:p w14:paraId="7EB32BD4" w14:textId="169D9C65" w:rsidR="001F61EE" w:rsidRPr="002D1DFC" w:rsidRDefault="001F61EE" w:rsidP="002D1DFC">
            <w:pPr>
              <w:jc w:val="both"/>
              <w:rPr>
                <w:rFonts w:ascii="Open Sans" w:hAnsi="Open Sans" w:cs="Open Sans"/>
                <w:sz w:val="24"/>
                <w:szCs w:val="24"/>
              </w:rPr>
            </w:pPr>
            <w:r w:rsidRPr="002D1DFC">
              <w:rPr>
                <w:rFonts w:ascii="Open Sans" w:eastAsia="MS Reference Sans Serif" w:hAnsi="Open Sans" w:cs="Open Sans"/>
                <w:sz w:val="24"/>
                <w:szCs w:val="24"/>
              </w:rPr>
              <w:t xml:space="preserve">External Member </w:t>
            </w:r>
          </w:p>
        </w:tc>
      </w:tr>
      <w:tr w:rsidR="00BB1EC7" w:rsidRPr="002D1DFC" w14:paraId="22A9E67F" w14:textId="77777777" w:rsidTr="00BA0E92">
        <w:trPr>
          <w:trHeight w:val="556"/>
        </w:trPr>
        <w:tc>
          <w:tcPr>
            <w:tcW w:w="1012" w:type="dxa"/>
          </w:tcPr>
          <w:p w14:paraId="57510209" w14:textId="356C39DF" w:rsidR="00BB1EC7" w:rsidRPr="002D1DFC" w:rsidRDefault="00BB1EC7" w:rsidP="002D1DFC">
            <w:pPr>
              <w:jc w:val="both"/>
              <w:rPr>
                <w:rFonts w:ascii="Open Sans" w:hAnsi="Open Sans" w:cs="Open Sans"/>
                <w:sz w:val="24"/>
                <w:szCs w:val="24"/>
              </w:rPr>
            </w:pPr>
            <w:r w:rsidRPr="002D1DFC">
              <w:rPr>
                <w:rFonts w:ascii="Open Sans" w:hAnsi="Open Sans" w:cs="Open Sans"/>
                <w:sz w:val="24"/>
                <w:szCs w:val="24"/>
              </w:rPr>
              <w:t>4</w:t>
            </w:r>
          </w:p>
        </w:tc>
        <w:tc>
          <w:tcPr>
            <w:tcW w:w="2290" w:type="dxa"/>
          </w:tcPr>
          <w:p w14:paraId="59C7F679" w14:textId="2F81A7D4" w:rsidR="00BB1EC7" w:rsidRPr="002D1DFC" w:rsidRDefault="002E0220" w:rsidP="002D1DFC">
            <w:pPr>
              <w:jc w:val="both"/>
              <w:rPr>
                <w:rFonts w:ascii="Open Sans" w:hAnsi="Open Sans" w:cs="Open Sans"/>
                <w:sz w:val="24"/>
                <w:szCs w:val="24"/>
              </w:rPr>
            </w:pPr>
            <w:proofErr w:type="spellStart"/>
            <w:r w:rsidRPr="002D1DFC">
              <w:rPr>
                <w:rFonts w:ascii="Open Sans" w:hAnsi="Open Sans" w:cs="Open Sans"/>
                <w:sz w:val="24"/>
                <w:szCs w:val="24"/>
              </w:rPr>
              <w:t>Mr.Vijaykumar</w:t>
            </w:r>
            <w:proofErr w:type="spellEnd"/>
            <w:r w:rsidR="00910146" w:rsidRPr="002D1DFC">
              <w:rPr>
                <w:rFonts w:ascii="Open Sans" w:hAnsi="Open Sans" w:cs="Open Sans"/>
                <w:sz w:val="24"/>
                <w:szCs w:val="24"/>
              </w:rPr>
              <w:t xml:space="preserve"> M</w:t>
            </w:r>
          </w:p>
        </w:tc>
        <w:tc>
          <w:tcPr>
            <w:tcW w:w="2692" w:type="dxa"/>
          </w:tcPr>
          <w:p w14:paraId="5C945B0D" w14:textId="77777777" w:rsidR="00BB1EC7" w:rsidRPr="002D1DFC" w:rsidRDefault="00BB1EC7" w:rsidP="002D1DFC">
            <w:pPr>
              <w:spacing w:line="360" w:lineRule="auto"/>
              <w:jc w:val="both"/>
              <w:rPr>
                <w:rFonts w:ascii="Open Sans" w:eastAsia="Arial" w:hAnsi="Open Sans" w:cs="Open Sans"/>
                <w:sz w:val="24"/>
                <w:szCs w:val="24"/>
              </w:rPr>
            </w:pPr>
            <w:r w:rsidRPr="002D1DFC">
              <w:rPr>
                <w:rFonts w:ascii="Open Sans" w:eastAsia="Arial" w:hAnsi="Open Sans" w:cs="Open Sans"/>
                <w:sz w:val="24"/>
                <w:szCs w:val="24"/>
              </w:rPr>
              <w:t xml:space="preserve">Student Representative </w:t>
            </w:r>
          </w:p>
          <w:p w14:paraId="67476CAD" w14:textId="4275FAE2" w:rsidR="00BB1EC7" w:rsidRPr="002D1DFC" w:rsidRDefault="00BB1EC7" w:rsidP="002D1DFC">
            <w:pPr>
              <w:jc w:val="both"/>
              <w:rPr>
                <w:rFonts w:ascii="Open Sans" w:eastAsia="MS Reference Sans Serif" w:hAnsi="Open Sans" w:cs="Open Sans"/>
                <w:sz w:val="24"/>
                <w:szCs w:val="24"/>
              </w:rPr>
            </w:pPr>
            <w:r w:rsidRPr="002D1DFC">
              <w:rPr>
                <w:rFonts w:ascii="Open Sans" w:eastAsia="Arial" w:hAnsi="Open Sans" w:cs="Open Sans"/>
                <w:sz w:val="24"/>
                <w:szCs w:val="24"/>
              </w:rPr>
              <w:t>I Year(Male)</w:t>
            </w:r>
          </w:p>
        </w:tc>
        <w:tc>
          <w:tcPr>
            <w:tcW w:w="3078" w:type="dxa"/>
          </w:tcPr>
          <w:p w14:paraId="3A211831" w14:textId="43267EED" w:rsidR="00BB1EC7" w:rsidRPr="002D1DFC" w:rsidRDefault="00BB1EC7" w:rsidP="002D1DFC">
            <w:pPr>
              <w:jc w:val="both"/>
              <w:rPr>
                <w:rFonts w:ascii="Open Sans" w:eastAsia="MS Reference Sans Serif" w:hAnsi="Open Sans" w:cs="Open Sans"/>
                <w:sz w:val="24"/>
                <w:szCs w:val="24"/>
              </w:rPr>
            </w:pPr>
            <w:r w:rsidRPr="002D1DFC">
              <w:rPr>
                <w:rFonts w:ascii="Open Sans" w:eastAsia="Arial" w:hAnsi="Open Sans" w:cs="Open Sans"/>
                <w:sz w:val="24"/>
                <w:szCs w:val="24"/>
              </w:rPr>
              <w:t>Members</w:t>
            </w:r>
          </w:p>
        </w:tc>
      </w:tr>
      <w:tr w:rsidR="00912B6B" w:rsidRPr="002D1DFC" w14:paraId="2EE9F817" w14:textId="77777777" w:rsidTr="00BA0E92">
        <w:trPr>
          <w:trHeight w:val="556"/>
        </w:trPr>
        <w:tc>
          <w:tcPr>
            <w:tcW w:w="1012" w:type="dxa"/>
          </w:tcPr>
          <w:p w14:paraId="3B380199" w14:textId="13F4FA27" w:rsidR="00912B6B" w:rsidRPr="002D1DFC" w:rsidRDefault="00912B6B" w:rsidP="002D1DFC">
            <w:pPr>
              <w:jc w:val="both"/>
              <w:rPr>
                <w:rFonts w:ascii="Open Sans" w:hAnsi="Open Sans" w:cs="Open Sans"/>
                <w:sz w:val="24"/>
                <w:szCs w:val="24"/>
              </w:rPr>
            </w:pPr>
            <w:r w:rsidRPr="002D1DFC">
              <w:rPr>
                <w:rFonts w:ascii="Open Sans" w:hAnsi="Open Sans" w:cs="Open Sans"/>
                <w:sz w:val="24"/>
                <w:szCs w:val="24"/>
              </w:rPr>
              <w:t>5</w:t>
            </w:r>
          </w:p>
        </w:tc>
        <w:tc>
          <w:tcPr>
            <w:tcW w:w="2290" w:type="dxa"/>
          </w:tcPr>
          <w:p w14:paraId="6EA22CBC" w14:textId="04D71D16" w:rsidR="00912B6B" w:rsidRPr="002D1DFC" w:rsidRDefault="00093E82" w:rsidP="002D1DFC">
            <w:pPr>
              <w:jc w:val="both"/>
              <w:rPr>
                <w:rFonts w:ascii="Open Sans" w:hAnsi="Open Sans" w:cs="Open Sans"/>
                <w:sz w:val="24"/>
                <w:szCs w:val="24"/>
              </w:rPr>
            </w:pPr>
            <w:proofErr w:type="spellStart"/>
            <w:r w:rsidRPr="002D1DFC">
              <w:rPr>
                <w:rFonts w:ascii="Open Sans" w:hAnsi="Open Sans" w:cs="Open Sans"/>
                <w:sz w:val="24"/>
                <w:szCs w:val="24"/>
              </w:rPr>
              <w:t>Ms.</w:t>
            </w:r>
            <w:r w:rsidR="002E0220" w:rsidRPr="002D1DFC">
              <w:rPr>
                <w:rFonts w:ascii="Open Sans" w:hAnsi="Open Sans" w:cs="Open Sans"/>
                <w:sz w:val="24"/>
                <w:szCs w:val="24"/>
              </w:rPr>
              <w:t>AJEETHA</w:t>
            </w:r>
            <w:proofErr w:type="spellEnd"/>
            <w:r w:rsidRPr="002D1DFC">
              <w:rPr>
                <w:rFonts w:ascii="Open Sans" w:hAnsi="Open Sans" w:cs="Open Sans"/>
                <w:sz w:val="24"/>
                <w:szCs w:val="24"/>
              </w:rPr>
              <w:t xml:space="preserve"> S</w:t>
            </w:r>
          </w:p>
        </w:tc>
        <w:tc>
          <w:tcPr>
            <w:tcW w:w="2692" w:type="dxa"/>
          </w:tcPr>
          <w:p w14:paraId="12DABDBD" w14:textId="77777777" w:rsidR="00912B6B" w:rsidRPr="002D1DFC" w:rsidRDefault="00912B6B" w:rsidP="002D1DFC">
            <w:pPr>
              <w:spacing w:line="360" w:lineRule="auto"/>
              <w:jc w:val="both"/>
              <w:rPr>
                <w:rFonts w:ascii="Open Sans" w:eastAsia="Arial" w:hAnsi="Open Sans" w:cs="Open Sans"/>
                <w:sz w:val="24"/>
                <w:szCs w:val="24"/>
              </w:rPr>
            </w:pPr>
            <w:r w:rsidRPr="002D1DFC">
              <w:rPr>
                <w:rFonts w:ascii="Open Sans" w:eastAsia="Arial" w:hAnsi="Open Sans" w:cs="Open Sans"/>
                <w:sz w:val="24"/>
                <w:szCs w:val="24"/>
              </w:rPr>
              <w:t xml:space="preserve">Student Representative </w:t>
            </w:r>
          </w:p>
          <w:p w14:paraId="5E9B268D" w14:textId="5FF3DC92" w:rsidR="00912B6B" w:rsidRPr="002D1DFC" w:rsidRDefault="00912B6B" w:rsidP="002D1DFC">
            <w:pPr>
              <w:jc w:val="both"/>
              <w:rPr>
                <w:rFonts w:ascii="Open Sans" w:eastAsia="MS Reference Sans Serif" w:hAnsi="Open Sans" w:cs="Open Sans"/>
                <w:sz w:val="24"/>
                <w:szCs w:val="24"/>
              </w:rPr>
            </w:pPr>
            <w:r w:rsidRPr="002D1DFC">
              <w:rPr>
                <w:rFonts w:ascii="Open Sans" w:eastAsia="Arial" w:hAnsi="Open Sans" w:cs="Open Sans"/>
                <w:sz w:val="24"/>
                <w:szCs w:val="24"/>
              </w:rPr>
              <w:t>I Year(Female)</w:t>
            </w:r>
          </w:p>
        </w:tc>
        <w:tc>
          <w:tcPr>
            <w:tcW w:w="3078" w:type="dxa"/>
          </w:tcPr>
          <w:p w14:paraId="0122CB9D" w14:textId="246DF465" w:rsidR="00912B6B" w:rsidRPr="002D1DFC" w:rsidRDefault="00912B6B" w:rsidP="002D1DFC">
            <w:pPr>
              <w:jc w:val="both"/>
              <w:rPr>
                <w:rFonts w:ascii="Open Sans" w:eastAsia="MS Reference Sans Serif" w:hAnsi="Open Sans" w:cs="Open Sans"/>
                <w:sz w:val="24"/>
                <w:szCs w:val="24"/>
              </w:rPr>
            </w:pPr>
            <w:r w:rsidRPr="002D1DFC">
              <w:rPr>
                <w:rFonts w:ascii="Open Sans" w:eastAsia="Arial" w:hAnsi="Open Sans" w:cs="Open Sans"/>
                <w:sz w:val="24"/>
                <w:szCs w:val="24"/>
              </w:rPr>
              <w:t>Members</w:t>
            </w:r>
          </w:p>
        </w:tc>
      </w:tr>
      <w:tr w:rsidR="00912B6B" w:rsidRPr="002D1DFC" w14:paraId="6BB94058" w14:textId="77777777" w:rsidTr="00BA0E92">
        <w:trPr>
          <w:trHeight w:val="556"/>
        </w:trPr>
        <w:tc>
          <w:tcPr>
            <w:tcW w:w="1012" w:type="dxa"/>
          </w:tcPr>
          <w:p w14:paraId="15A29E1A" w14:textId="23450932" w:rsidR="00912B6B" w:rsidRPr="002D1DFC" w:rsidRDefault="002E0220" w:rsidP="002D1DFC">
            <w:pPr>
              <w:jc w:val="both"/>
              <w:rPr>
                <w:rFonts w:ascii="Open Sans" w:hAnsi="Open Sans" w:cs="Open Sans"/>
                <w:sz w:val="24"/>
                <w:szCs w:val="24"/>
              </w:rPr>
            </w:pPr>
            <w:r w:rsidRPr="002D1DFC">
              <w:rPr>
                <w:rFonts w:ascii="Open Sans" w:hAnsi="Open Sans" w:cs="Open Sans"/>
                <w:sz w:val="24"/>
                <w:szCs w:val="24"/>
              </w:rPr>
              <w:t>6</w:t>
            </w:r>
          </w:p>
        </w:tc>
        <w:tc>
          <w:tcPr>
            <w:tcW w:w="2290" w:type="dxa"/>
          </w:tcPr>
          <w:p w14:paraId="1A9802AC" w14:textId="7A98F531" w:rsidR="00912B6B" w:rsidRPr="002D1DFC" w:rsidRDefault="00093E82" w:rsidP="002D1DFC">
            <w:pPr>
              <w:jc w:val="both"/>
              <w:rPr>
                <w:rFonts w:ascii="Open Sans" w:hAnsi="Open Sans" w:cs="Open Sans"/>
                <w:sz w:val="24"/>
                <w:szCs w:val="24"/>
              </w:rPr>
            </w:pPr>
            <w:proofErr w:type="spellStart"/>
            <w:r w:rsidRPr="002D1DFC">
              <w:rPr>
                <w:rFonts w:ascii="Open Sans" w:hAnsi="Open Sans" w:cs="Open Sans"/>
                <w:sz w:val="24"/>
                <w:szCs w:val="24"/>
              </w:rPr>
              <w:t>Mr.</w:t>
            </w:r>
            <w:r w:rsidR="002E0220" w:rsidRPr="002D1DFC">
              <w:rPr>
                <w:rFonts w:ascii="Open Sans" w:hAnsi="Open Sans" w:cs="Open Sans"/>
                <w:sz w:val="24"/>
                <w:szCs w:val="24"/>
              </w:rPr>
              <w:t>I</w:t>
            </w:r>
            <w:proofErr w:type="spellEnd"/>
            <w:r w:rsidR="002E0220" w:rsidRPr="002D1DFC">
              <w:rPr>
                <w:rFonts w:ascii="Open Sans" w:hAnsi="Open Sans" w:cs="Open Sans"/>
                <w:sz w:val="24"/>
                <w:szCs w:val="24"/>
              </w:rPr>
              <w:t xml:space="preserve"> SHARUGESH KUMAR </w:t>
            </w:r>
          </w:p>
        </w:tc>
        <w:tc>
          <w:tcPr>
            <w:tcW w:w="2692" w:type="dxa"/>
          </w:tcPr>
          <w:p w14:paraId="7EC2EEE5" w14:textId="77777777" w:rsidR="00912B6B" w:rsidRPr="002D1DFC" w:rsidRDefault="00912B6B" w:rsidP="002D1DFC">
            <w:pPr>
              <w:spacing w:line="360" w:lineRule="auto"/>
              <w:jc w:val="both"/>
              <w:rPr>
                <w:rFonts w:ascii="Open Sans" w:eastAsia="Arial" w:hAnsi="Open Sans" w:cs="Open Sans"/>
                <w:sz w:val="24"/>
                <w:szCs w:val="24"/>
              </w:rPr>
            </w:pPr>
            <w:r w:rsidRPr="002D1DFC">
              <w:rPr>
                <w:rFonts w:ascii="Open Sans" w:eastAsia="Arial" w:hAnsi="Open Sans" w:cs="Open Sans"/>
                <w:sz w:val="24"/>
                <w:szCs w:val="24"/>
              </w:rPr>
              <w:t xml:space="preserve">Student Representative </w:t>
            </w:r>
          </w:p>
          <w:p w14:paraId="54AB2EF0" w14:textId="3EA9ACFD" w:rsidR="00912B6B" w:rsidRPr="002D1DFC" w:rsidRDefault="00912B6B" w:rsidP="002D1DFC">
            <w:pPr>
              <w:spacing w:line="360" w:lineRule="auto"/>
              <w:jc w:val="both"/>
              <w:rPr>
                <w:rFonts w:ascii="Open Sans" w:eastAsia="Arial" w:hAnsi="Open Sans" w:cs="Open Sans"/>
                <w:sz w:val="24"/>
                <w:szCs w:val="24"/>
              </w:rPr>
            </w:pPr>
            <w:r w:rsidRPr="002D1DFC">
              <w:rPr>
                <w:rFonts w:ascii="Open Sans" w:eastAsia="Arial" w:hAnsi="Open Sans" w:cs="Open Sans"/>
                <w:sz w:val="24"/>
                <w:szCs w:val="24"/>
              </w:rPr>
              <w:t>II Year(Male)</w:t>
            </w:r>
          </w:p>
        </w:tc>
        <w:tc>
          <w:tcPr>
            <w:tcW w:w="3078" w:type="dxa"/>
          </w:tcPr>
          <w:p w14:paraId="46349EB4" w14:textId="02D488F9" w:rsidR="00912B6B" w:rsidRPr="002D1DFC" w:rsidRDefault="00912B6B" w:rsidP="002D1DFC">
            <w:pPr>
              <w:jc w:val="both"/>
              <w:rPr>
                <w:rFonts w:ascii="Open Sans" w:eastAsia="Arial" w:hAnsi="Open Sans" w:cs="Open Sans"/>
                <w:sz w:val="24"/>
                <w:szCs w:val="24"/>
              </w:rPr>
            </w:pPr>
            <w:r w:rsidRPr="002D1DFC">
              <w:rPr>
                <w:rFonts w:ascii="Open Sans" w:eastAsia="Arial" w:hAnsi="Open Sans" w:cs="Open Sans"/>
                <w:sz w:val="24"/>
                <w:szCs w:val="24"/>
              </w:rPr>
              <w:t>Members</w:t>
            </w:r>
          </w:p>
        </w:tc>
      </w:tr>
      <w:tr w:rsidR="00912B6B" w:rsidRPr="002D1DFC" w14:paraId="410EA70E" w14:textId="77777777" w:rsidTr="00BA0E92">
        <w:trPr>
          <w:trHeight w:val="556"/>
        </w:trPr>
        <w:tc>
          <w:tcPr>
            <w:tcW w:w="1012" w:type="dxa"/>
          </w:tcPr>
          <w:p w14:paraId="24EFFA83" w14:textId="2A7E8B9F" w:rsidR="00912B6B" w:rsidRPr="002D1DFC" w:rsidRDefault="002E0220" w:rsidP="002D1DFC">
            <w:pPr>
              <w:jc w:val="both"/>
              <w:rPr>
                <w:rFonts w:ascii="Open Sans" w:hAnsi="Open Sans" w:cs="Open Sans"/>
                <w:sz w:val="24"/>
                <w:szCs w:val="24"/>
              </w:rPr>
            </w:pPr>
            <w:r w:rsidRPr="002D1DFC">
              <w:rPr>
                <w:rFonts w:ascii="Open Sans" w:hAnsi="Open Sans" w:cs="Open Sans"/>
                <w:sz w:val="24"/>
                <w:szCs w:val="24"/>
              </w:rPr>
              <w:t>7</w:t>
            </w:r>
          </w:p>
        </w:tc>
        <w:tc>
          <w:tcPr>
            <w:tcW w:w="2290" w:type="dxa"/>
          </w:tcPr>
          <w:p w14:paraId="256A2A07" w14:textId="525018A9" w:rsidR="00912B6B" w:rsidRPr="002D1DFC" w:rsidRDefault="00093E82" w:rsidP="002D1DFC">
            <w:pPr>
              <w:jc w:val="both"/>
              <w:rPr>
                <w:rFonts w:ascii="Open Sans" w:hAnsi="Open Sans" w:cs="Open Sans"/>
                <w:sz w:val="24"/>
                <w:szCs w:val="24"/>
              </w:rPr>
            </w:pPr>
            <w:proofErr w:type="spellStart"/>
            <w:r w:rsidRPr="002D1DFC">
              <w:rPr>
                <w:rFonts w:ascii="Open Sans" w:hAnsi="Open Sans" w:cs="Open Sans"/>
                <w:sz w:val="24"/>
                <w:szCs w:val="24"/>
              </w:rPr>
              <w:t>Ms.</w:t>
            </w:r>
            <w:r w:rsidR="002E0220" w:rsidRPr="002D1DFC">
              <w:rPr>
                <w:rFonts w:ascii="Open Sans" w:hAnsi="Open Sans" w:cs="Open Sans"/>
                <w:sz w:val="24"/>
                <w:szCs w:val="24"/>
              </w:rPr>
              <w:t>SHARMILA</w:t>
            </w:r>
            <w:proofErr w:type="spellEnd"/>
            <w:r w:rsidR="002E0220" w:rsidRPr="002D1DFC">
              <w:rPr>
                <w:rFonts w:ascii="Open Sans" w:hAnsi="Open Sans" w:cs="Open Sans"/>
                <w:sz w:val="24"/>
                <w:szCs w:val="24"/>
              </w:rPr>
              <w:t xml:space="preserve"> S</w:t>
            </w:r>
          </w:p>
        </w:tc>
        <w:tc>
          <w:tcPr>
            <w:tcW w:w="2692" w:type="dxa"/>
          </w:tcPr>
          <w:p w14:paraId="6A2B9575" w14:textId="77777777" w:rsidR="00912B6B" w:rsidRPr="002D1DFC" w:rsidRDefault="00912B6B" w:rsidP="002D1DFC">
            <w:pPr>
              <w:spacing w:line="360" w:lineRule="auto"/>
              <w:jc w:val="both"/>
              <w:rPr>
                <w:rFonts w:ascii="Open Sans" w:eastAsia="Arial" w:hAnsi="Open Sans" w:cs="Open Sans"/>
                <w:sz w:val="24"/>
                <w:szCs w:val="24"/>
              </w:rPr>
            </w:pPr>
            <w:r w:rsidRPr="002D1DFC">
              <w:rPr>
                <w:rFonts w:ascii="Open Sans" w:eastAsia="Arial" w:hAnsi="Open Sans" w:cs="Open Sans"/>
                <w:sz w:val="24"/>
                <w:szCs w:val="24"/>
              </w:rPr>
              <w:t xml:space="preserve">Student Representative </w:t>
            </w:r>
          </w:p>
          <w:p w14:paraId="74DB13BD" w14:textId="072E8991" w:rsidR="00912B6B" w:rsidRPr="002D1DFC" w:rsidRDefault="00912B6B" w:rsidP="002D1DFC">
            <w:pPr>
              <w:spacing w:line="360" w:lineRule="auto"/>
              <w:jc w:val="both"/>
              <w:rPr>
                <w:rFonts w:ascii="Open Sans" w:eastAsia="Arial" w:hAnsi="Open Sans" w:cs="Open Sans"/>
                <w:sz w:val="24"/>
                <w:szCs w:val="24"/>
              </w:rPr>
            </w:pPr>
            <w:r w:rsidRPr="002D1DFC">
              <w:rPr>
                <w:rFonts w:ascii="Open Sans" w:eastAsia="Arial" w:hAnsi="Open Sans" w:cs="Open Sans"/>
                <w:sz w:val="24"/>
                <w:szCs w:val="24"/>
              </w:rPr>
              <w:t>I</w:t>
            </w:r>
            <w:r w:rsidR="00F313F0" w:rsidRPr="002D1DFC">
              <w:rPr>
                <w:rFonts w:ascii="Open Sans" w:eastAsia="Arial" w:hAnsi="Open Sans" w:cs="Open Sans"/>
                <w:sz w:val="24"/>
                <w:szCs w:val="24"/>
              </w:rPr>
              <w:t xml:space="preserve">I </w:t>
            </w:r>
            <w:r w:rsidRPr="002D1DFC">
              <w:rPr>
                <w:rFonts w:ascii="Open Sans" w:eastAsia="Arial" w:hAnsi="Open Sans" w:cs="Open Sans"/>
                <w:sz w:val="24"/>
                <w:szCs w:val="24"/>
              </w:rPr>
              <w:t>Year(Female)</w:t>
            </w:r>
          </w:p>
        </w:tc>
        <w:tc>
          <w:tcPr>
            <w:tcW w:w="3078" w:type="dxa"/>
          </w:tcPr>
          <w:p w14:paraId="13911CE8" w14:textId="2D69C750" w:rsidR="00912B6B" w:rsidRPr="002D1DFC" w:rsidRDefault="00912B6B" w:rsidP="002D1DFC">
            <w:pPr>
              <w:jc w:val="both"/>
              <w:rPr>
                <w:rFonts w:ascii="Open Sans" w:eastAsia="Arial" w:hAnsi="Open Sans" w:cs="Open Sans"/>
                <w:sz w:val="24"/>
                <w:szCs w:val="24"/>
              </w:rPr>
            </w:pPr>
            <w:r w:rsidRPr="002D1DFC">
              <w:rPr>
                <w:rFonts w:ascii="Open Sans" w:eastAsia="Arial" w:hAnsi="Open Sans" w:cs="Open Sans"/>
                <w:sz w:val="24"/>
                <w:szCs w:val="24"/>
              </w:rPr>
              <w:t>Members</w:t>
            </w:r>
          </w:p>
        </w:tc>
      </w:tr>
    </w:tbl>
    <w:p w14:paraId="54B971F7" w14:textId="77777777" w:rsidR="00F02D03" w:rsidRPr="002D1DFC" w:rsidRDefault="00F02D03" w:rsidP="002D1DFC">
      <w:pPr>
        <w:spacing w:line="360" w:lineRule="auto"/>
        <w:jc w:val="both"/>
        <w:rPr>
          <w:rFonts w:ascii="Open Sans" w:hAnsi="Open Sans" w:cs="Open Sans"/>
          <w:sz w:val="24"/>
          <w:szCs w:val="24"/>
        </w:rPr>
      </w:pPr>
    </w:p>
    <w:p w14:paraId="76563A20" w14:textId="7E84BD79" w:rsidR="00F02D03" w:rsidRPr="002D1DFC" w:rsidRDefault="00F02D03" w:rsidP="002D1DFC">
      <w:pPr>
        <w:pStyle w:val="ListParagraph"/>
        <w:numPr>
          <w:ilvl w:val="0"/>
          <w:numId w:val="4"/>
        </w:numPr>
        <w:spacing w:line="360" w:lineRule="auto"/>
        <w:ind w:left="709"/>
        <w:jc w:val="both"/>
        <w:rPr>
          <w:rFonts w:ascii="Open Sans" w:hAnsi="Open Sans" w:cs="Open Sans"/>
          <w:b/>
          <w:bCs/>
          <w:sz w:val="24"/>
          <w:szCs w:val="24"/>
        </w:rPr>
      </w:pPr>
      <w:r w:rsidRPr="002D1DFC">
        <w:rPr>
          <w:rFonts w:ascii="Open Sans" w:hAnsi="Open Sans" w:cs="Open Sans"/>
          <w:b/>
          <w:bCs/>
          <w:sz w:val="24"/>
          <w:szCs w:val="24"/>
        </w:rPr>
        <w:lastRenderedPageBreak/>
        <w:t>Roles and Responsibilities</w:t>
      </w:r>
      <w:r w:rsidR="00675023" w:rsidRPr="002D1DFC">
        <w:rPr>
          <w:rFonts w:ascii="Open Sans" w:hAnsi="Open Sans" w:cs="Open Sans"/>
          <w:b/>
          <w:bCs/>
          <w:sz w:val="24"/>
          <w:szCs w:val="24"/>
        </w:rPr>
        <w:t xml:space="preserve"> of Members</w:t>
      </w:r>
      <w:r w:rsidR="00313811" w:rsidRPr="002D1DFC">
        <w:rPr>
          <w:rFonts w:ascii="Open Sans" w:hAnsi="Open Sans" w:cs="Open Sans"/>
          <w:b/>
          <w:bCs/>
          <w:sz w:val="24"/>
          <w:szCs w:val="24"/>
        </w:rPr>
        <w:t>:</w:t>
      </w:r>
    </w:p>
    <w:p w14:paraId="2C8E5712" w14:textId="77777777" w:rsidR="00EC15C9" w:rsidRPr="002D1DFC" w:rsidRDefault="00EC15C9" w:rsidP="002D1DFC">
      <w:pPr>
        <w:pStyle w:val="ListParagraph"/>
        <w:spacing w:line="360" w:lineRule="auto"/>
        <w:ind w:left="709"/>
        <w:jc w:val="both"/>
        <w:rPr>
          <w:rFonts w:ascii="Open Sans" w:hAnsi="Open Sans" w:cs="Open Sans"/>
          <w:b/>
          <w:bCs/>
          <w:sz w:val="24"/>
          <w:szCs w:val="24"/>
        </w:rPr>
      </w:pPr>
      <w:r w:rsidRPr="002D1DFC">
        <w:rPr>
          <w:rFonts w:ascii="Open Sans" w:hAnsi="Open Sans" w:cs="Open Sans"/>
          <w:b/>
          <w:bCs/>
          <w:sz w:val="24"/>
          <w:szCs w:val="24"/>
        </w:rPr>
        <w:t>DUTIES OF LIAISON OFFICER (SC/ST CELL)</w:t>
      </w:r>
    </w:p>
    <w:p w14:paraId="463AC690" w14:textId="7A947209" w:rsidR="00EC15C9" w:rsidRPr="002D1DFC" w:rsidRDefault="00EC15C9" w:rsidP="002D1DFC">
      <w:pPr>
        <w:pStyle w:val="ListParagraph"/>
        <w:spacing w:line="360" w:lineRule="auto"/>
        <w:ind w:left="709"/>
        <w:jc w:val="both"/>
        <w:rPr>
          <w:rFonts w:ascii="Open Sans" w:hAnsi="Open Sans" w:cs="Open Sans"/>
          <w:bCs/>
          <w:sz w:val="24"/>
          <w:szCs w:val="24"/>
        </w:rPr>
      </w:pPr>
      <w:r w:rsidRPr="002D1DFC">
        <w:rPr>
          <w:rFonts w:ascii="Open Sans" w:hAnsi="Open Sans" w:cs="Open Sans"/>
          <w:bCs/>
          <w:sz w:val="24"/>
          <w:szCs w:val="24"/>
        </w:rPr>
        <w:t>The Scheduled Castes and Scheduled Tribes Cell was established at the Institute as per Government of India and UGC directives in the year 1987. The honorary position of the Liaison Officer is occupied by a senior faculty member. The Liaison Officer, on behalf of the Cell, facilitates the overall welfare of the students, staff and faculty belonging to these communities.</w:t>
      </w:r>
      <w:r w:rsidR="00C70B27" w:rsidRPr="002D1DFC">
        <w:rPr>
          <w:rFonts w:ascii="Open Sans" w:hAnsi="Open Sans" w:cs="Open Sans"/>
          <w:bCs/>
          <w:sz w:val="24"/>
          <w:szCs w:val="24"/>
        </w:rPr>
        <w:t xml:space="preserve"> </w:t>
      </w:r>
      <w:r w:rsidRPr="002D1DFC">
        <w:rPr>
          <w:rFonts w:ascii="Open Sans" w:hAnsi="Open Sans" w:cs="Open Sans"/>
          <w:bCs/>
          <w:sz w:val="24"/>
          <w:szCs w:val="24"/>
        </w:rPr>
        <w:t xml:space="preserve">However, the responsibilities of the Liaison Officer are briefly stated </w:t>
      </w:r>
      <w:proofErr w:type="gramStart"/>
      <w:r w:rsidRPr="002D1DFC">
        <w:rPr>
          <w:rFonts w:ascii="Open Sans" w:hAnsi="Open Sans" w:cs="Open Sans"/>
          <w:bCs/>
          <w:sz w:val="24"/>
          <w:szCs w:val="24"/>
        </w:rPr>
        <w:t>below:-</w:t>
      </w:r>
      <w:proofErr w:type="gramEnd"/>
    </w:p>
    <w:p w14:paraId="7CB36B67" w14:textId="06687B1C" w:rsidR="00EC15C9" w:rsidRPr="002D1DFC" w:rsidRDefault="00EC15C9" w:rsidP="002D1DFC">
      <w:pPr>
        <w:pStyle w:val="ListParagraph"/>
        <w:spacing w:line="360" w:lineRule="auto"/>
        <w:ind w:left="709"/>
        <w:jc w:val="both"/>
        <w:rPr>
          <w:rFonts w:ascii="Open Sans" w:hAnsi="Open Sans" w:cs="Open Sans"/>
          <w:bCs/>
          <w:sz w:val="24"/>
          <w:szCs w:val="24"/>
        </w:rPr>
      </w:pPr>
      <w:r w:rsidRPr="002D1DFC">
        <w:rPr>
          <w:rFonts w:ascii="Open Sans" w:hAnsi="Open Sans" w:cs="Open Sans"/>
          <w:b/>
          <w:bCs/>
          <w:sz w:val="24"/>
          <w:szCs w:val="24"/>
        </w:rPr>
        <w:t>Students:</w:t>
      </w:r>
      <w:r w:rsidRPr="002D1DFC">
        <w:rPr>
          <w:rFonts w:ascii="Open Sans" w:hAnsi="Open Sans" w:cs="Open Sans"/>
          <w:bCs/>
          <w:sz w:val="24"/>
          <w:szCs w:val="24"/>
        </w:rPr>
        <w:t xml:space="preserve"> The Liaison Officer; on behalf of the Cell organizes pre-admission coaching programme for SC/ST candidates to help them prepare for Entrance Tests as well as post-admission orientation programme for new students at the beginning of the academic session. Various coaching classes are conducted on life skills, personality development, writing and presentation skills and so on.</w:t>
      </w:r>
    </w:p>
    <w:p w14:paraId="2625FFBC" w14:textId="4B7D1904" w:rsidR="00EC15C9" w:rsidRPr="002D1DFC" w:rsidRDefault="00EC15C9" w:rsidP="002D1DFC">
      <w:pPr>
        <w:pStyle w:val="ListParagraph"/>
        <w:spacing w:line="360" w:lineRule="auto"/>
        <w:ind w:left="709"/>
        <w:jc w:val="both"/>
        <w:rPr>
          <w:rFonts w:ascii="Open Sans" w:hAnsi="Open Sans" w:cs="Open Sans"/>
          <w:bCs/>
          <w:sz w:val="24"/>
          <w:szCs w:val="24"/>
        </w:rPr>
      </w:pPr>
      <w:r w:rsidRPr="002D1DFC">
        <w:rPr>
          <w:rFonts w:ascii="Open Sans" w:hAnsi="Open Sans" w:cs="Open Sans"/>
          <w:bCs/>
          <w:sz w:val="24"/>
          <w:szCs w:val="24"/>
        </w:rPr>
        <w:t>Interactive sessions and informal meetings with students are also conducted to help them deal with personal, social and academic problems. Issues relating to Other Backward Classes (OBC) and Persons with Disability (PWD) are also looked after by the Liaison Officer.</w:t>
      </w:r>
    </w:p>
    <w:p w14:paraId="3381C0D9" w14:textId="650A8FAF" w:rsidR="00F07F9D" w:rsidRPr="002D1DFC" w:rsidRDefault="00EC15C9" w:rsidP="002D1DFC">
      <w:pPr>
        <w:pStyle w:val="ListParagraph"/>
        <w:spacing w:line="360" w:lineRule="auto"/>
        <w:ind w:left="709"/>
        <w:jc w:val="both"/>
        <w:rPr>
          <w:rFonts w:ascii="Open Sans" w:hAnsi="Open Sans" w:cs="Open Sans"/>
          <w:bCs/>
          <w:sz w:val="24"/>
          <w:szCs w:val="24"/>
        </w:rPr>
      </w:pPr>
      <w:r w:rsidRPr="002D1DFC">
        <w:rPr>
          <w:rFonts w:ascii="Open Sans" w:hAnsi="Open Sans" w:cs="Open Sans"/>
          <w:b/>
          <w:bCs/>
          <w:sz w:val="24"/>
          <w:szCs w:val="24"/>
        </w:rPr>
        <w:t>Faculty and Staff:</w:t>
      </w:r>
      <w:r w:rsidRPr="002D1DFC">
        <w:rPr>
          <w:rFonts w:ascii="Open Sans" w:hAnsi="Open Sans" w:cs="Open Sans"/>
          <w:bCs/>
          <w:sz w:val="24"/>
          <w:szCs w:val="24"/>
        </w:rPr>
        <w:t xml:space="preserve"> The Liaison Officer ensures due compliance of the orders of reservation issued from time to time in favour of SC/ST/OBC and PWDs. He also looks after the prompt disposal of the grievances of the employees of these categories. </w:t>
      </w:r>
    </w:p>
    <w:p w14:paraId="01664C9F" w14:textId="77777777" w:rsidR="00BA0E92" w:rsidRPr="002D1DFC" w:rsidRDefault="00BA0E92" w:rsidP="002D1DFC">
      <w:pPr>
        <w:pStyle w:val="ListParagraph"/>
        <w:ind w:left="709"/>
        <w:jc w:val="both"/>
        <w:rPr>
          <w:rFonts w:ascii="Open Sans" w:hAnsi="Open Sans" w:cs="Open Sans"/>
          <w:b/>
          <w:bCs/>
          <w:sz w:val="24"/>
          <w:szCs w:val="24"/>
        </w:rPr>
      </w:pPr>
    </w:p>
    <w:p w14:paraId="19088E3C" w14:textId="071A6ECB" w:rsidR="00EF73C7" w:rsidRPr="002D1DFC" w:rsidRDefault="00EF73C7" w:rsidP="002D1DFC">
      <w:pPr>
        <w:pStyle w:val="ListParagraph"/>
        <w:numPr>
          <w:ilvl w:val="0"/>
          <w:numId w:val="4"/>
        </w:numPr>
        <w:ind w:left="709"/>
        <w:jc w:val="both"/>
        <w:rPr>
          <w:rFonts w:ascii="Open Sans" w:hAnsi="Open Sans" w:cs="Open Sans"/>
          <w:b/>
          <w:bCs/>
          <w:sz w:val="24"/>
          <w:szCs w:val="24"/>
        </w:rPr>
      </w:pPr>
      <w:r w:rsidRPr="002D1DFC">
        <w:rPr>
          <w:rFonts w:ascii="Open Sans" w:hAnsi="Open Sans" w:cs="Open Sans"/>
          <w:b/>
          <w:bCs/>
          <w:sz w:val="24"/>
          <w:szCs w:val="24"/>
        </w:rPr>
        <w:t>Frequency of Meeting</w:t>
      </w:r>
      <w:r w:rsidR="00BA0E92" w:rsidRPr="002D1DFC">
        <w:rPr>
          <w:rFonts w:ascii="Open Sans" w:hAnsi="Open Sans" w:cs="Open Sans"/>
          <w:b/>
          <w:bCs/>
          <w:sz w:val="24"/>
          <w:szCs w:val="24"/>
        </w:rPr>
        <w:t>s</w:t>
      </w:r>
      <w:r w:rsidRPr="002D1DFC">
        <w:rPr>
          <w:rFonts w:ascii="Open Sans" w:hAnsi="Open Sans" w:cs="Open Sans"/>
          <w:b/>
          <w:bCs/>
          <w:sz w:val="24"/>
          <w:szCs w:val="24"/>
        </w:rPr>
        <w:t>:</w:t>
      </w:r>
    </w:p>
    <w:p w14:paraId="76592D68" w14:textId="6C51C30D" w:rsidR="00BA0E92" w:rsidRDefault="00925664" w:rsidP="002D1DFC">
      <w:pPr>
        <w:ind w:firstLine="709"/>
        <w:jc w:val="both"/>
        <w:rPr>
          <w:rFonts w:ascii="Open Sans" w:hAnsi="Open Sans" w:cs="Open Sans"/>
          <w:bCs/>
          <w:sz w:val="24"/>
          <w:szCs w:val="24"/>
        </w:rPr>
      </w:pPr>
      <w:r w:rsidRPr="002D1DFC">
        <w:rPr>
          <w:rFonts w:ascii="Open Sans" w:hAnsi="Open Sans" w:cs="Open Sans"/>
          <w:bCs/>
          <w:sz w:val="24"/>
          <w:szCs w:val="24"/>
        </w:rPr>
        <w:t>Every Semester or whenever need arises.</w:t>
      </w:r>
    </w:p>
    <w:p w14:paraId="17B4A8A9" w14:textId="77777777" w:rsidR="002D1DFC" w:rsidRPr="002D1DFC" w:rsidRDefault="002D1DFC" w:rsidP="002D1DFC">
      <w:pPr>
        <w:ind w:firstLine="709"/>
        <w:jc w:val="both"/>
        <w:rPr>
          <w:rFonts w:ascii="Open Sans" w:hAnsi="Open Sans" w:cs="Open Sans"/>
          <w:bCs/>
          <w:sz w:val="24"/>
          <w:szCs w:val="24"/>
        </w:rPr>
      </w:pPr>
    </w:p>
    <w:p w14:paraId="070A15A5" w14:textId="5686EC3B" w:rsidR="00BA0E92" w:rsidRPr="002D1DFC" w:rsidRDefault="003F2E1F" w:rsidP="002D1DFC">
      <w:pPr>
        <w:pStyle w:val="ListParagraph"/>
        <w:numPr>
          <w:ilvl w:val="0"/>
          <w:numId w:val="4"/>
        </w:numPr>
        <w:ind w:left="709"/>
        <w:jc w:val="both"/>
        <w:rPr>
          <w:rFonts w:ascii="Open Sans" w:hAnsi="Open Sans" w:cs="Open Sans"/>
          <w:b/>
          <w:bCs/>
          <w:sz w:val="24"/>
          <w:szCs w:val="24"/>
        </w:rPr>
      </w:pPr>
      <w:r w:rsidRPr="002D1DFC">
        <w:rPr>
          <w:rFonts w:ascii="Open Sans" w:hAnsi="Open Sans" w:cs="Open Sans"/>
          <w:b/>
          <w:bCs/>
          <w:sz w:val="24"/>
          <w:szCs w:val="24"/>
        </w:rPr>
        <w:lastRenderedPageBreak/>
        <w:t>Procedure:</w:t>
      </w:r>
    </w:p>
    <w:p w14:paraId="4B35FEEB" w14:textId="3C644F94" w:rsidR="00BA0E92" w:rsidRPr="002D1DFC" w:rsidRDefault="00BA0E92" w:rsidP="002D1DFC">
      <w:pPr>
        <w:pStyle w:val="ListParagraph"/>
        <w:ind w:left="709"/>
        <w:jc w:val="both"/>
        <w:rPr>
          <w:rFonts w:ascii="Open Sans" w:hAnsi="Open Sans" w:cs="Open Sans"/>
          <w:i/>
          <w:iCs/>
          <w:sz w:val="24"/>
          <w:szCs w:val="24"/>
        </w:rPr>
      </w:pPr>
      <w:r w:rsidRPr="002D1DFC">
        <w:rPr>
          <w:rFonts w:ascii="Open Sans" w:hAnsi="Open Sans" w:cs="Open Sans"/>
          <w:i/>
          <w:iCs/>
          <w:sz w:val="24"/>
          <w:szCs w:val="24"/>
        </w:rPr>
        <w:t>(</w:t>
      </w:r>
      <w:r w:rsidR="00C16263" w:rsidRPr="002D1DFC">
        <w:rPr>
          <w:rFonts w:ascii="Open Sans" w:hAnsi="Open Sans" w:cs="Open Sans"/>
          <w:i/>
          <w:iCs/>
          <w:sz w:val="24"/>
          <w:szCs w:val="24"/>
        </w:rPr>
        <w:t>Sequential</w:t>
      </w:r>
      <w:r w:rsidRPr="002D1DFC">
        <w:rPr>
          <w:rFonts w:ascii="Open Sans" w:hAnsi="Open Sans" w:cs="Open Sans"/>
          <w:i/>
          <w:iCs/>
          <w:sz w:val="24"/>
          <w:szCs w:val="24"/>
        </w:rPr>
        <w:t xml:space="preserve"> steps for each of the activity carried out by the committee</w:t>
      </w:r>
      <w:r w:rsidR="00F07F9D" w:rsidRPr="002D1DFC">
        <w:rPr>
          <w:rFonts w:ascii="Open Sans" w:hAnsi="Open Sans" w:cs="Open Sans"/>
          <w:i/>
          <w:iCs/>
          <w:sz w:val="24"/>
          <w:szCs w:val="24"/>
        </w:rPr>
        <w:t>/cell</w:t>
      </w:r>
      <w:r w:rsidR="00404108" w:rsidRPr="002D1DFC">
        <w:rPr>
          <w:rFonts w:ascii="Open Sans" w:hAnsi="Open Sans" w:cs="Open Sans"/>
          <w:i/>
          <w:iCs/>
          <w:sz w:val="24"/>
          <w:szCs w:val="24"/>
        </w:rPr>
        <w:t xml:space="preserve"> and Flow Chart</w:t>
      </w:r>
      <w:r w:rsidRPr="002D1DFC">
        <w:rPr>
          <w:rFonts w:ascii="Open Sans" w:hAnsi="Open Sans" w:cs="Open Sans"/>
          <w:i/>
          <w:iCs/>
          <w:sz w:val="24"/>
          <w:szCs w:val="24"/>
        </w:rPr>
        <w:t>)</w:t>
      </w:r>
    </w:p>
    <w:p w14:paraId="24EA571F" w14:textId="208ED1CC" w:rsidR="00C70B27" w:rsidRPr="002D1DFC" w:rsidRDefault="00C70B27" w:rsidP="002D1DFC">
      <w:pPr>
        <w:pStyle w:val="ListParagraph"/>
        <w:ind w:left="709"/>
        <w:jc w:val="both"/>
        <w:rPr>
          <w:rFonts w:ascii="Open Sans" w:hAnsi="Open Sans" w:cs="Open Sans"/>
          <w:i/>
          <w:iCs/>
          <w:sz w:val="24"/>
          <w:szCs w:val="24"/>
        </w:rPr>
      </w:pPr>
      <w:r w:rsidRPr="002D1DFC">
        <w:rPr>
          <w:rFonts w:ascii="Open Sans" w:hAnsi="Open Sans" w:cs="Open Sans"/>
          <w:i/>
          <w:iCs/>
          <w:sz w:val="24"/>
          <w:szCs w:val="24"/>
        </w:rPr>
        <w:tab/>
      </w:r>
      <w:r w:rsidRPr="002D1DFC">
        <w:rPr>
          <w:rFonts w:ascii="Open Sans" w:hAnsi="Open Sans" w:cs="Open Sans"/>
          <w:i/>
          <w:iCs/>
          <w:sz w:val="24"/>
          <w:szCs w:val="24"/>
        </w:rPr>
        <w:tab/>
      </w:r>
      <w:r w:rsidRPr="002D1DFC">
        <w:rPr>
          <w:rFonts w:ascii="Open Sans" w:hAnsi="Open Sans" w:cs="Open Sans"/>
          <w:i/>
          <w:iCs/>
          <w:sz w:val="24"/>
          <w:szCs w:val="24"/>
        </w:rPr>
        <w:tab/>
      </w:r>
      <w:r w:rsidRPr="002D1DFC">
        <w:rPr>
          <w:rFonts w:ascii="Open Sans" w:hAnsi="Open Sans" w:cs="Open Sans"/>
          <w:i/>
          <w:iCs/>
          <w:sz w:val="24"/>
          <w:szCs w:val="24"/>
        </w:rPr>
        <w:tab/>
      </w:r>
      <w:r w:rsidRPr="002D1DFC">
        <w:rPr>
          <w:rFonts w:ascii="Open Sans" w:hAnsi="Open Sans" w:cs="Open Sans"/>
          <w:i/>
          <w:iCs/>
          <w:sz w:val="24"/>
          <w:szCs w:val="24"/>
        </w:rPr>
        <w:tab/>
      </w:r>
      <w:r w:rsidRPr="002D1DFC">
        <w:rPr>
          <w:rFonts w:ascii="Open Sans" w:hAnsi="Open Sans" w:cs="Open Sans"/>
          <w:i/>
          <w:iCs/>
          <w:sz w:val="24"/>
          <w:szCs w:val="24"/>
        </w:rPr>
        <w:tab/>
      </w:r>
    </w:p>
    <w:p w14:paraId="610F7585" w14:textId="32883E7C" w:rsidR="00AC3C41" w:rsidRPr="002D1DFC" w:rsidRDefault="00AC3C41" w:rsidP="002D1DFC">
      <w:pPr>
        <w:numPr>
          <w:ilvl w:val="0"/>
          <w:numId w:val="12"/>
        </w:numPr>
        <w:spacing w:after="33" w:line="360" w:lineRule="auto"/>
        <w:ind w:right="84"/>
        <w:jc w:val="both"/>
        <w:rPr>
          <w:rFonts w:ascii="Open Sans" w:hAnsi="Open Sans" w:cs="Open Sans"/>
          <w:sz w:val="24"/>
          <w:szCs w:val="24"/>
        </w:rPr>
      </w:pPr>
      <w:r w:rsidRPr="002D1DFC">
        <w:rPr>
          <w:rFonts w:ascii="Open Sans" w:eastAsia="MS Reference Sans Serif" w:hAnsi="Open Sans" w:cs="Open Sans"/>
          <w:sz w:val="24"/>
          <w:szCs w:val="24"/>
        </w:rPr>
        <w:t xml:space="preserve">It is expected to provide inputs in areas where students experience difficulties. The Committee regularly organizes interactive sessions and informal meetings with students to attend to their personal, social and academic problems.  </w:t>
      </w:r>
    </w:p>
    <w:p w14:paraId="27F32031" w14:textId="291C5A64" w:rsidR="00BA0E92" w:rsidRPr="002D1DFC" w:rsidRDefault="00AC3C41" w:rsidP="002D1DFC">
      <w:pPr>
        <w:pStyle w:val="ListParagraph"/>
        <w:numPr>
          <w:ilvl w:val="0"/>
          <w:numId w:val="12"/>
        </w:numPr>
        <w:spacing w:line="360" w:lineRule="auto"/>
        <w:jc w:val="both"/>
        <w:rPr>
          <w:rFonts w:ascii="Open Sans" w:hAnsi="Open Sans" w:cs="Open Sans"/>
          <w:sz w:val="24"/>
          <w:szCs w:val="24"/>
        </w:rPr>
      </w:pPr>
      <w:r w:rsidRPr="002D1DFC">
        <w:rPr>
          <w:rFonts w:ascii="Open Sans" w:eastAsia="MS Reference Sans Serif" w:hAnsi="Open Sans" w:cs="Open Sans"/>
          <w:sz w:val="24"/>
          <w:szCs w:val="24"/>
        </w:rPr>
        <w:t>The committee ensures equality among all the staff and students by counselling and sensitizing the stakeholders to optimally utilise the benefits of the schemes offered by the Government of India.</w:t>
      </w:r>
    </w:p>
    <w:p w14:paraId="216B6D4F" w14:textId="77777777" w:rsidR="003C08F4" w:rsidRPr="002D1DFC" w:rsidRDefault="003C08F4" w:rsidP="002D1DFC">
      <w:pPr>
        <w:numPr>
          <w:ilvl w:val="0"/>
          <w:numId w:val="12"/>
        </w:numPr>
        <w:spacing w:after="35" w:line="360" w:lineRule="auto"/>
        <w:jc w:val="both"/>
        <w:rPr>
          <w:rFonts w:ascii="Open Sans" w:hAnsi="Open Sans" w:cs="Open Sans"/>
          <w:sz w:val="24"/>
          <w:szCs w:val="24"/>
        </w:rPr>
      </w:pPr>
      <w:r w:rsidRPr="002D1DFC">
        <w:rPr>
          <w:rFonts w:ascii="Open Sans" w:eastAsia="MS Reference Sans Serif" w:hAnsi="Open Sans" w:cs="Open Sans"/>
          <w:sz w:val="24"/>
          <w:szCs w:val="24"/>
        </w:rPr>
        <w:t xml:space="preserve">To collect reports and information of State Govt. and UGC’s orders on various aspects of education, employment of SC/ST Students. </w:t>
      </w:r>
    </w:p>
    <w:p w14:paraId="314D3216" w14:textId="77777777" w:rsidR="003C08F4" w:rsidRPr="002D1DFC" w:rsidRDefault="003C08F4" w:rsidP="002D1DFC">
      <w:pPr>
        <w:numPr>
          <w:ilvl w:val="0"/>
          <w:numId w:val="12"/>
        </w:numPr>
        <w:spacing w:after="33" w:line="360" w:lineRule="auto"/>
        <w:jc w:val="both"/>
        <w:rPr>
          <w:rFonts w:ascii="Open Sans" w:hAnsi="Open Sans" w:cs="Open Sans"/>
          <w:sz w:val="24"/>
          <w:szCs w:val="24"/>
        </w:rPr>
      </w:pPr>
      <w:r w:rsidRPr="002D1DFC">
        <w:rPr>
          <w:rFonts w:ascii="Open Sans" w:eastAsia="MS Reference Sans Serif" w:hAnsi="Open Sans" w:cs="Open Sans"/>
          <w:sz w:val="24"/>
          <w:szCs w:val="24"/>
        </w:rPr>
        <w:t xml:space="preserve">To circulate State Govt. and UGC’s decisions about different scholarship programs. </w:t>
      </w:r>
    </w:p>
    <w:p w14:paraId="79874D48" w14:textId="77777777" w:rsidR="003C08F4" w:rsidRPr="002D1DFC" w:rsidRDefault="003C08F4" w:rsidP="002D1DFC">
      <w:pPr>
        <w:pStyle w:val="ListParagraph"/>
        <w:numPr>
          <w:ilvl w:val="0"/>
          <w:numId w:val="12"/>
        </w:numPr>
        <w:spacing w:line="360" w:lineRule="auto"/>
        <w:jc w:val="both"/>
        <w:rPr>
          <w:rFonts w:ascii="Open Sans" w:hAnsi="Open Sans" w:cs="Open Sans"/>
          <w:b/>
          <w:bCs/>
          <w:sz w:val="24"/>
          <w:szCs w:val="24"/>
        </w:rPr>
      </w:pPr>
      <w:r w:rsidRPr="002D1DFC">
        <w:rPr>
          <w:rFonts w:ascii="Open Sans" w:eastAsia="MS Reference Sans Serif" w:hAnsi="Open Sans" w:cs="Open Sans"/>
          <w:sz w:val="24"/>
          <w:szCs w:val="24"/>
        </w:rPr>
        <w:t>To communicate with the students and motivate them for better future planning.</w:t>
      </w:r>
    </w:p>
    <w:p w14:paraId="35C68BC7" w14:textId="77777777" w:rsidR="00F07F9D" w:rsidRPr="002D1DFC" w:rsidRDefault="00F07F9D" w:rsidP="002D1DFC">
      <w:pPr>
        <w:jc w:val="both"/>
        <w:rPr>
          <w:rFonts w:ascii="Open Sans" w:hAnsi="Open Sans" w:cs="Open Sans"/>
          <w:b/>
          <w:bCs/>
          <w:sz w:val="24"/>
          <w:szCs w:val="24"/>
        </w:rPr>
      </w:pPr>
      <w:bookmarkStart w:id="0" w:name="_GoBack"/>
      <w:bookmarkEnd w:id="0"/>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2D1DFC" w14:paraId="16CA79FA" w14:textId="77777777" w:rsidTr="00F07F9D">
        <w:trPr>
          <w:trHeight w:val="406"/>
        </w:trPr>
        <w:tc>
          <w:tcPr>
            <w:tcW w:w="2551" w:type="dxa"/>
            <w:vMerge w:val="restart"/>
            <w:vAlign w:val="center"/>
          </w:tcPr>
          <w:p w14:paraId="16B9F74A" w14:textId="6D4F316C" w:rsidR="00F07F9D" w:rsidRPr="002D1DFC" w:rsidRDefault="00F07F9D" w:rsidP="002D1DFC">
            <w:pPr>
              <w:jc w:val="both"/>
              <w:rPr>
                <w:rFonts w:ascii="Open Sans" w:hAnsi="Open Sans" w:cs="Open Sans"/>
                <w:b/>
                <w:bCs/>
                <w:sz w:val="24"/>
                <w:szCs w:val="24"/>
              </w:rPr>
            </w:pPr>
            <w:r w:rsidRPr="002D1DFC">
              <w:rPr>
                <w:rFonts w:ascii="Open Sans" w:hAnsi="Open Sans" w:cs="Open Sans"/>
                <w:b/>
                <w:bCs/>
                <w:sz w:val="24"/>
                <w:szCs w:val="24"/>
              </w:rPr>
              <w:t>Amended Date/s</w:t>
            </w:r>
          </w:p>
        </w:tc>
        <w:tc>
          <w:tcPr>
            <w:tcW w:w="1738" w:type="dxa"/>
          </w:tcPr>
          <w:p w14:paraId="77509876" w14:textId="77777777" w:rsidR="00F07F9D" w:rsidRPr="002D1DFC" w:rsidRDefault="00F07F9D" w:rsidP="002D1DFC">
            <w:pPr>
              <w:jc w:val="both"/>
              <w:rPr>
                <w:rFonts w:ascii="Open Sans" w:hAnsi="Open Sans" w:cs="Open Sans"/>
                <w:b/>
                <w:bCs/>
                <w:sz w:val="24"/>
                <w:szCs w:val="24"/>
              </w:rPr>
            </w:pPr>
          </w:p>
        </w:tc>
        <w:tc>
          <w:tcPr>
            <w:tcW w:w="3082" w:type="dxa"/>
            <w:vMerge w:val="restart"/>
            <w:vAlign w:val="center"/>
          </w:tcPr>
          <w:p w14:paraId="69F5EB1D" w14:textId="77777777" w:rsidR="00F07F9D" w:rsidRPr="002D1DFC" w:rsidRDefault="00F07F9D" w:rsidP="002D1DFC">
            <w:pPr>
              <w:jc w:val="both"/>
              <w:rPr>
                <w:rFonts w:ascii="Open Sans" w:hAnsi="Open Sans" w:cs="Open Sans"/>
                <w:b/>
                <w:bCs/>
                <w:sz w:val="24"/>
                <w:szCs w:val="24"/>
              </w:rPr>
            </w:pPr>
            <w:r w:rsidRPr="002D1DFC">
              <w:rPr>
                <w:rFonts w:ascii="Open Sans" w:hAnsi="Open Sans" w:cs="Open Sans"/>
                <w:b/>
                <w:bCs/>
                <w:sz w:val="24"/>
                <w:szCs w:val="24"/>
              </w:rPr>
              <w:t>Revision Number:</w:t>
            </w:r>
          </w:p>
        </w:tc>
        <w:tc>
          <w:tcPr>
            <w:tcW w:w="1638" w:type="dxa"/>
          </w:tcPr>
          <w:p w14:paraId="1A49A84E" w14:textId="77777777" w:rsidR="00F07F9D" w:rsidRPr="002D1DFC" w:rsidRDefault="00F07F9D" w:rsidP="002D1DFC">
            <w:pPr>
              <w:jc w:val="both"/>
              <w:rPr>
                <w:rFonts w:ascii="Open Sans" w:hAnsi="Open Sans" w:cs="Open Sans"/>
                <w:b/>
                <w:bCs/>
                <w:sz w:val="24"/>
                <w:szCs w:val="24"/>
              </w:rPr>
            </w:pPr>
          </w:p>
        </w:tc>
      </w:tr>
      <w:tr w:rsidR="00F07F9D" w:rsidRPr="002D1DFC" w14:paraId="64B3550E" w14:textId="77777777" w:rsidTr="00BA0E92">
        <w:trPr>
          <w:trHeight w:val="555"/>
        </w:trPr>
        <w:tc>
          <w:tcPr>
            <w:tcW w:w="2551" w:type="dxa"/>
            <w:vMerge/>
          </w:tcPr>
          <w:p w14:paraId="2F3B082F" w14:textId="77777777" w:rsidR="00F07F9D" w:rsidRPr="002D1DFC" w:rsidRDefault="00F07F9D" w:rsidP="002D1DFC">
            <w:pPr>
              <w:jc w:val="both"/>
              <w:rPr>
                <w:rFonts w:ascii="Open Sans" w:hAnsi="Open Sans" w:cs="Open Sans"/>
                <w:b/>
                <w:bCs/>
                <w:sz w:val="24"/>
                <w:szCs w:val="24"/>
              </w:rPr>
            </w:pPr>
          </w:p>
        </w:tc>
        <w:tc>
          <w:tcPr>
            <w:tcW w:w="1738" w:type="dxa"/>
          </w:tcPr>
          <w:p w14:paraId="06B5C460" w14:textId="77777777" w:rsidR="00F07F9D" w:rsidRPr="002D1DFC" w:rsidRDefault="00F07F9D" w:rsidP="002D1DFC">
            <w:pPr>
              <w:jc w:val="both"/>
              <w:rPr>
                <w:rFonts w:ascii="Open Sans" w:hAnsi="Open Sans" w:cs="Open Sans"/>
                <w:b/>
                <w:bCs/>
                <w:sz w:val="24"/>
                <w:szCs w:val="24"/>
              </w:rPr>
            </w:pPr>
          </w:p>
        </w:tc>
        <w:tc>
          <w:tcPr>
            <w:tcW w:w="3082" w:type="dxa"/>
            <w:vMerge/>
          </w:tcPr>
          <w:p w14:paraId="063B4D6D" w14:textId="77777777" w:rsidR="00F07F9D" w:rsidRPr="002D1DFC" w:rsidRDefault="00F07F9D" w:rsidP="002D1DFC">
            <w:pPr>
              <w:jc w:val="both"/>
              <w:rPr>
                <w:rFonts w:ascii="Open Sans" w:hAnsi="Open Sans" w:cs="Open Sans"/>
                <w:b/>
                <w:bCs/>
                <w:sz w:val="24"/>
                <w:szCs w:val="24"/>
              </w:rPr>
            </w:pPr>
          </w:p>
        </w:tc>
        <w:tc>
          <w:tcPr>
            <w:tcW w:w="1638" w:type="dxa"/>
          </w:tcPr>
          <w:p w14:paraId="2C160B11" w14:textId="77777777" w:rsidR="00F07F9D" w:rsidRPr="002D1DFC" w:rsidRDefault="00F07F9D" w:rsidP="002D1DFC">
            <w:pPr>
              <w:jc w:val="both"/>
              <w:rPr>
                <w:rFonts w:ascii="Open Sans" w:hAnsi="Open Sans" w:cs="Open Sans"/>
                <w:b/>
                <w:bCs/>
                <w:sz w:val="24"/>
                <w:szCs w:val="24"/>
              </w:rPr>
            </w:pPr>
          </w:p>
        </w:tc>
      </w:tr>
      <w:tr w:rsidR="00F07F9D" w:rsidRPr="002D1DFC" w14:paraId="46B35E04" w14:textId="77777777" w:rsidTr="00BA0E92">
        <w:trPr>
          <w:trHeight w:val="563"/>
        </w:trPr>
        <w:tc>
          <w:tcPr>
            <w:tcW w:w="2551" w:type="dxa"/>
            <w:vMerge/>
          </w:tcPr>
          <w:p w14:paraId="16617B50" w14:textId="77777777" w:rsidR="00F07F9D" w:rsidRPr="002D1DFC" w:rsidRDefault="00F07F9D" w:rsidP="002D1DFC">
            <w:pPr>
              <w:jc w:val="both"/>
              <w:rPr>
                <w:rFonts w:ascii="Open Sans" w:hAnsi="Open Sans" w:cs="Open Sans"/>
                <w:b/>
                <w:bCs/>
                <w:sz w:val="24"/>
                <w:szCs w:val="24"/>
              </w:rPr>
            </w:pPr>
          </w:p>
        </w:tc>
        <w:tc>
          <w:tcPr>
            <w:tcW w:w="1738" w:type="dxa"/>
          </w:tcPr>
          <w:p w14:paraId="34C45B58" w14:textId="77777777" w:rsidR="00F07F9D" w:rsidRPr="002D1DFC" w:rsidRDefault="00F07F9D" w:rsidP="002D1DFC">
            <w:pPr>
              <w:jc w:val="both"/>
              <w:rPr>
                <w:rFonts w:ascii="Open Sans" w:hAnsi="Open Sans" w:cs="Open Sans"/>
                <w:b/>
                <w:bCs/>
                <w:sz w:val="24"/>
                <w:szCs w:val="24"/>
              </w:rPr>
            </w:pPr>
          </w:p>
        </w:tc>
        <w:tc>
          <w:tcPr>
            <w:tcW w:w="3082" w:type="dxa"/>
            <w:vMerge/>
          </w:tcPr>
          <w:p w14:paraId="6BF10A0B" w14:textId="77777777" w:rsidR="00F07F9D" w:rsidRPr="002D1DFC" w:rsidRDefault="00F07F9D" w:rsidP="002D1DFC">
            <w:pPr>
              <w:jc w:val="both"/>
              <w:rPr>
                <w:rFonts w:ascii="Open Sans" w:hAnsi="Open Sans" w:cs="Open Sans"/>
                <w:b/>
                <w:bCs/>
                <w:sz w:val="24"/>
                <w:szCs w:val="24"/>
              </w:rPr>
            </w:pPr>
          </w:p>
        </w:tc>
        <w:tc>
          <w:tcPr>
            <w:tcW w:w="1638" w:type="dxa"/>
          </w:tcPr>
          <w:p w14:paraId="191B485A" w14:textId="77777777" w:rsidR="00F07F9D" w:rsidRPr="002D1DFC" w:rsidRDefault="00F07F9D" w:rsidP="002D1DFC">
            <w:pPr>
              <w:jc w:val="both"/>
              <w:rPr>
                <w:rFonts w:ascii="Open Sans" w:hAnsi="Open Sans" w:cs="Open Sans"/>
                <w:b/>
                <w:bCs/>
                <w:sz w:val="24"/>
                <w:szCs w:val="24"/>
              </w:rPr>
            </w:pPr>
          </w:p>
        </w:tc>
      </w:tr>
      <w:tr w:rsidR="00F07F9D" w:rsidRPr="002D1DFC" w14:paraId="1FCDE782" w14:textId="77777777" w:rsidTr="00BA0E92">
        <w:trPr>
          <w:trHeight w:val="557"/>
        </w:trPr>
        <w:tc>
          <w:tcPr>
            <w:tcW w:w="2551" w:type="dxa"/>
            <w:vMerge/>
          </w:tcPr>
          <w:p w14:paraId="700D5901" w14:textId="77777777" w:rsidR="00F07F9D" w:rsidRPr="002D1DFC" w:rsidRDefault="00F07F9D" w:rsidP="002D1DFC">
            <w:pPr>
              <w:jc w:val="both"/>
              <w:rPr>
                <w:rFonts w:ascii="Open Sans" w:hAnsi="Open Sans" w:cs="Open Sans"/>
                <w:b/>
                <w:bCs/>
                <w:sz w:val="24"/>
                <w:szCs w:val="24"/>
              </w:rPr>
            </w:pPr>
          </w:p>
        </w:tc>
        <w:tc>
          <w:tcPr>
            <w:tcW w:w="1738" w:type="dxa"/>
          </w:tcPr>
          <w:p w14:paraId="4B1C75B9" w14:textId="77777777" w:rsidR="00F07F9D" w:rsidRPr="002D1DFC" w:rsidRDefault="00F07F9D" w:rsidP="002D1DFC">
            <w:pPr>
              <w:jc w:val="both"/>
              <w:rPr>
                <w:rFonts w:ascii="Open Sans" w:hAnsi="Open Sans" w:cs="Open Sans"/>
                <w:b/>
                <w:bCs/>
                <w:sz w:val="24"/>
                <w:szCs w:val="24"/>
              </w:rPr>
            </w:pPr>
          </w:p>
        </w:tc>
        <w:tc>
          <w:tcPr>
            <w:tcW w:w="3082" w:type="dxa"/>
            <w:vMerge/>
          </w:tcPr>
          <w:p w14:paraId="1DDD0583" w14:textId="77777777" w:rsidR="00F07F9D" w:rsidRPr="002D1DFC" w:rsidRDefault="00F07F9D" w:rsidP="002D1DFC">
            <w:pPr>
              <w:jc w:val="both"/>
              <w:rPr>
                <w:rFonts w:ascii="Open Sans" w:hAnsi="Open Sans" w:cs="Open Sans"/>
                <w:b/>
                <w:bCs/>
                <w:sz w:val="24"/>
                <w:szCs w:val="24"/>
              </w:rPr>
            </w:pPr>
          </w:p>
        </w:tc>
        <w:tc>
          <w:tcPr>
            <w:tcW w:w="1638" w:type="dxa"/>
          </w:tcPr>
          <w:p w14:paraId="43293B1F" w14:textId="77777777" w:rsidR="00F07F9D" w:rsidRPr="002D1DFC" w:rsidRDefault="00F07F9D" w:rsidP="002D1DFC">
            <w:pPr>
              <w:jc w:val="both"/>
              <w:rPr>
                <w:rFonts w:ascii="Open Sans" w:hAnsi="Open Sans" w:cs="Open Sans"/>
                <w:b/>
                <w:bCs/>
                <w:sz w:val="24"/>
                <w:szCs w:val="24"/>
              </w:rPr>
            </w:pPr>
          </w:p>
        </w:tc>
      </w:tr>
      <w:tr w:rsidR="006C66E5" w:rsidRPr="002D1DFC" w14:paraId="055ABDD2" w14:textId="77777777" w:rsidTr="00BA0E92">
        <w:trPr>
          <w:trHeight w:val="551"/>
        </w:trPr>
        <w:tc>
          <w:tcPr>
            <w:tcW w:w="2551" w:type="dxa"/>
          </w:tcPr>
          <w:p w14:paraId="70B623CA" w14:textId="77777777" w:rsidR="006C66E5" w:rsidRPr="002D1DFC" w:rsidRDefault="006C66E5" w:rsidP="002D1DFC">
            <w:pPr>
              <w:jc w:val="both"/>
              <w:rPr>
                <w:rFonts w:ascii="Open Sans" w:hAnsi="Open Sans" w:cs="Open Sans"/>
                <w:b/>
                <w:bCs/>
                <w:sz w:val="24"/>
                <w:szCs w:val="24"/>
              </w:rPr>
            </w:pPr>
            <w:r w:rsidRPr="002D1DFC">
              <w:rPr>
                <w:rFonts w:ascii="Open Sans" w:hAnsi="Open Sans" w:cs="Open Sans"/>
                <w:b/>
                <w:bCs/>
                <w:sz w:val="24"/>
                <w:szCs w:val="24"/>
              </w:rPr>
              <w:t>Prepared By:</w:t>
            </w:r>
          </w:p>
        </w:tc>
        <w:tc>
          <w:tcPr>
            <w:tcW w:w="1738" w:type="dxa"/>
          </w:tcPr>
          <w:p w14:paraId="1687F086" w14:textId="64C1A253" w:rsidR="006C66E5" w:rsidRPr="002D1DFC" w:rsidRDefault="00907A23" w:rsidP="002D1DFC">
            <w:pPr>
              <w:jc w:val="both"/>
              <w:rPr>
                <w:rFonts w:ascii="Open Sans" w:hAnsi="Open Sans" w:cs="Open Sans"/>
                <w:b/>
                <w:bCs/>
                <w:sz w:val="24"/>
                <w:szCs w:val="24"/>
              </w:rPr>
            </w:pPr>
            <w:proofErr w:type="spellStart"/>
            <w:r w:rsidRPr="002D1DFC">
              <w:rPr>
                <w:rFonts w:ascii="Open Sans" w:hAnsi="Open Sans" w:cs="Open Sans"/>
                <w:b/>
                <w:bCs/>
                <w:sz w:val="24"/>
                <w:szCs w:val="24"/>
              </w:rPr>
              <w:t>Mrs.S.Sumiya</w:t>
            </w:r>
            <w:proofErr w:type="spellEnd"/>
          </w:p>
        </w:tc>
        <w:tc>
          <w:tcPr>
            <w:tcW w:w="3082" w:type="dxa"/>
          </w:tcPr>
          <w:p w14:paraId="78230D22" w14:textId="77777777" w:rsidR="006C66E5" w:rsidRPr="002D1DFC" w:rsidRDefault="006C66E5" w:rsidP="002D1DFC">
            <w:pPr>
              <w:jc w:val="both"/>
              <w:rPr>
                <w:rFonts w:ascii="Open Sans" w:hAnsi="Open Sans" w:cs="Open Sans"/>
                <w:b/>
                <w:bCs/>
                <w:sz w:val="24"/>
                <w:szCs w:val="24"/>
              </w:rPr>
            </w:pPr>
            <w:r w:rsidRPr="002D1DFC">
              <w:rPr>
                <w:rFonts w:ascii="Open Sans" w:hAnsi="Open Sans" w:cs="Open Sans"/>
                <w:b/>
                <w:bCs/>
                <w:sz w:val="24"/>
                <w:szCs w:val="24"/>
              </w:rPr>
              <w:t>Approved By:</w:t>
            </w:r>
          </w:p>
        </w:tc>
        <w:tc>
          <w:tcPr>
            <w:tcW w:w="1638" w:type="dxa"/>
          </w:tcPr>
          <w:p w14:paraId="73BBC3FD" w14:textId="77777777" w:rsidR="006C66E5" w:rsidRPr="002D1DFC" w:rsidRDefault="006C66E5" w:rsidP="002D1DFC">
            <w:pPr>
              <w:jc w:val="both"/>
              <w:rPr>
                <w:rFonts w:ascii="Open Sans" w:hAnsi="Open Sans" w:cs="Open Sans"/>
                <w:b/>
                <w:bCs/>
                <w:sz w:val="24"/>
                <w:szCs w:val="24"/>
              </w:rPr>
            </w:pPr>
          </w:p>
        </w:tc>
      </w:tr>
    </w:tbl>
    <w:p w14:paraId="25ED2BE7" w14:textId="77777777" w:rsidR="006C66E5" w:rsidRPr="002D1DFC" w:rsidRDefault="006C66E5" w:rsidP="002D1DFC">
      <w:pPr>
        <w:jc w:val="both"/>
        <w:rPr>
          <w:rFonts w:ascii="Open Sans" w:hAnsi="Open Sans" w:cs="Open Sans"/>
          <w:b/>
          <w:bCs/>
          <w:sz w:val="24"/>
          <w:szCs w:val="24"/>
        </w:rPr>
      </w:pPr>
    </w:p>
    <w:p w14:paraId="579023BD" w14:textId="77777777" w:rsidR="003F2E1F" w:rsidRPr="002D1DFC" w:rsidRDefault="003F2E1F" w:rsidP="002D1DFC">
      <w:pPr>
        <w:jc w:val="both"/>
        <w:rPr>
          <w:rFonts w:ascii="Open Sans" w:hAnsi="Open Sans" w:cs="Open Sans"/>
          <w:b/>
          <w:bCs/>
          <w:sz w:val="24"/>
          <w:szCs w:val="24"/>
        </w:rPr>
      </w:pPr>
    </w:p>
    <w:p w14:paraId="733D6B06" w14:textId="77777777" w:rsidR="005778A2" w:rsidRPr="002D1DFC" w:rsidRDefault="005778A2" w:rsidP="002D1DFC">
      <w:pPr>
        <w:jc w:val="both"/>
        <w:rPr>
          <w:rFonts w:ascii="Open Sans" w:hAnsi="Open Sans" w:cs="Open Sans"/>
          <w:b/>
          <w:bCs/>
          <w:sz w:val="24"/>
          <w:szCs w:val="24"/>
        </w:rPr>
      </w:pPr>
    </w:p>
    <w:sectPr w:rsidR="005778A2" w:rsidRPr="002D1D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F9E09" w14:textId="77777777" w:rsidR="0061635A" w:rsidRDefault="0061635A" w:rsidP="00631A93">
      <w:pPr>
        <w:spacing w:after="0" w:line="240" w:lineRule="auto"/>
      </w:pPr>
      <w:r>
        <w:separator/>
      </w:r>
    </w:p>
  </w:endnote>
  <w:endnote w:type="continuationSeparator" w:id="0">
    <w:p w14:paraId="5845302D" w14:textId="77777777" w:rsidR="0061635A" w:rsidRDefault="0061635A"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076C" w14:textId="77777777" w:rsidR="0061635A" w:rsidRDefault="0061635A" w:rsidP="00631A93">
      <w:pPr>
        <w:spacing w:after="0" w:line="240" w:lineRule="auto"/>
      </w:pPr>
      <w:r>
        <w:separator/>
      </w:r>
    </w:p>
  </w:footnote>
  <w:footnote w:type="continuationSeparator" w:id="0">
    <w:p w14:paraId="1B0B94EA" w14:textId="77777777" w:rsidR="0061635A" w:rsidRDefault="0061635A"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3C1563"/>
    <w:multiLevelType w:val="hybridMultilevel"/>
    <w:tmpl w:val="3A761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350D7A1A"/>
    <w:multiLevelType w:val="hybridMultilevel"/>
    <w:tmpl w:val="3920FCF2"/>
    <w:lvl w:ilvl="0" w:tplc="9A8EBE5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B69C72">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14B982">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5E64A24">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4A450E">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3CAAE2">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9431A4">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66EC10">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CEE244">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C36F26"/>
    <w:multiLevelType w:val="hybridMultilevel"/>
    <w:tmpl w:val="BED2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422DA"/>
    <w:multiLevelType w:val="hybridMultilevel"/>
    <w:tmpl w:val="80F4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9"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15:restartNumberingAfterBreak="0">
    <w:nsid w:val="6F8477AC"/>
    <w:multiLevelType w:val="hybridMultilevel"/>
    <w:tmpl w:val="B0508104"/>
    <w:lvl w:ilvl="0" w:tplc="03A88EF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90516C">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8E5364">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86A864">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26726E">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FDC36EC">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5AC2F2">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2CDC16">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9223AC">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D2D6F8F"/>
    <w:multiLevelType w:val="hybridMultilevel"/>
    <w:tmpl w:val="B26E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1"/>
  </w:num>
  <w:num w:numId="5">
    <w:abstractNumId w:val="8"/>
  </w:num>
  <w:num w:numId="6">
    <w:abstractNumId w:val="10"/>
  </w:num>
  <w:num w:numId="7">
    <w:abstractNumId w:val="4"/>
  </w:num>
  <w:num w:numId="8">
    <w:abstractNumId w:val="2"/>
  </w:num>
  <w:num w:numId="9">
    <w:abstractNumId w:val="3"/>
  </w:num>
  <w:num w:numId="10">
    <w:abstractNumId w:val="13"/>
  </w:num>
  <w:num w:numId="11">
    <w:abstractNumId w:val="5"/>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67"/>
    <w:rsid w:val="00012970"/>
    <w:rsid w:val="000207C7"/>
    <w:rsid w:val="0006002F"/>
    <w:rsid w:val="0007321B"/>
    <w:rsid w:val="00093E82"/>
    <w:rsid w:val="000A76AD"/>
    <w:rsid w:val="000B2764"/>
    <w:rsid w:val="000E0103"/>
    <w:rsid w:val="000E11F6"/>
    <w:rsid w:val="000E58B8"/>
    <w:rsid w:val="0012251F"/>
    <w:rsid w:val="00142A9A"/>
    <w:rsid w:val="0014682D"/>
    <w:rsid w:val="0015009D"/>
    <w:rsid w:val="00166128"/>
    <w:rsid w:val="001B50EA"/>
    <w:rsid w:val="001C2A92"/>
    <w:rsid w:val="001C550D"/>
    <w:rsid w:val="001D3B46"/>
    <w:rsid w:val="001F3B05"/>
    <w:rsid w:val="001F61EE"/>
    <w:rsid w:val="00205428"/>
    <w:rsid w:val="00235AA7"/>
    <w:rsid w:val="00261730"/>
    <w:rsid w:val="002660D3"/>
    <w:rsid w:val="002833AE"/>
    <w:rsid w:val="002B1AD6"/>
    <w:rsid w:val="002C2CDA"/>
    <w:rsid w:val="002D1DFC"/>
    <w:rsid w:val="002E0220"/>
    <w:rsid w:val="002F6F54"/>
    <w:rsid w:val="00313811"/>
    <w:rsid w:val="003451A7"/>
    <w:rsid w:val="0035155B"/>
    <w:rsid w:val="0035741D"/>
    <w:rsid w:val="003965AF"/>
    <w:rsid w:val="003B1FF5"/>
    <w:rsid w:val="003C08F4"/>
    <w:rsid w:val="003F2E1F"/>
    <w:rsid w:val="003F7CC6"/>
    <w:rsid w:val="00404108"/>
    <w:rsid w:val="0041295C"/>
    <w:rsid w:val="00443D2D"/>
    <w:rsid w:val="004673A3"/>
    <w:rsid w:val="00476158"/>
    <w:rsid w:val="00477801"/>
    <w:rsid w:val="00484B1C"/>
    <w:rsid w:val="004F5DE6"/>
    <w:rsid w:val="0050250B"/>
    <w:rsid w:val="00544B80"/>
    <w:rsid w:val="00570603"/>
    <w:rsid w:val="005778A2"/>
    <w:rsid w:val="00590234"/>
    <w:rsid w:val="005B6726"/>
    <w:rsid w:val="0061635A"/>
    <w:rsid w:val="00631A93"/>
    <w:rsid w:val="00675023"/>
    <w:rsid w:val="006C66E5"/>
    <w:rsid w:val="006D508C"/>
    <w:rsid w:val="007214B5"/>
    <w:rsid w:val="007220D7"/>
    <w:rsid w:val="007A2C7B"/>
    <w:rsid w:val="007F1503"/>
    <w:rsid w:val="00821567"/>
    <w:rsid w:val="0082425C"/>
    <w:rsid w:val="00834F8D"/>
    <w:rsid w:val="00845A1B"/>
    <w:rsid w:val="008608B2"/>
    <w:rsid w:val="008756A5"/>
    <w:rsid w:val="00881728"/>
    <w:rsid w:val="008A7C17"/>
    <w:rsid w:val="008F0FD6"/>
    <w:rsid w:val="008F2934"/>
    <w:rsid w:val="00907A23"/>
    <w:rsid w:val="00910146"/>
    <w:rsid w:val="00912B6B"/>
    <w:rsid w:val="0092487F"/>
    <w:rsid w:val="00925664"/>
    <w:rsid w:val="00967121"/>
    <w:rsid w:val="00981CEC"/>
    <w:rsid w:val="009D467A"/>
    <w:rsid w:val="009E175D"/>
    <w:rsid w:val="009E2E18"/>
    <w:rsid w:val="00A576F5"/>
    <w:rsid w:val="00A7124D"/>
    <w:rsid w:val="00A74FDA"/>
    <w:rsid w:val="00AC3C41"/>
    <w:rsid w:val="00AD24DC"/>
    <w:rsid w:val="00AE34A0"/>
    <w:rsid w:val="00AF1FF0"/>
    <w:rsid w:val="00AF3AE9"/>
    <w:rsid w:val="00B14274"/>
    <w:rsid w:val="00B80D17"/>
    <w:rsid w:val="00BA0E92"/>
    <w:rsid w:val="00BB1EC7"/>
    <w:rsid w:val="00BF6751"/>
    <w:rsid w:val="00C023A1"/>
    <w:rsid w:val="00C16263"/>
    <w:rsid w:val="00C227ED"/>
    <w:rsid w:val="00C40E79"/>
    <w:rsid w:val="00C43181"/>
    <w:rsid w:val="00C608B6"/>
    <w:rsid w:val="00C66F48"/>
    <w:rsid w:val="00C70B27"/>
    <w:rsid w:val="00CF7556"/>
    <w:rsid w:val="00D05DA6"/>
    <w:rsid w:val="00E20F27"/>
    <w:rsid w:val="00E41ABC"/>
    <w:rsid w:val="00EA3CE4"/>
    <w:rsid w:val="00EB13F5"/>
    <w:rsid w:val="00EC15C9"/>
    <w:rsid w:val="00ED6979"/>
    <w:rsid w:val="00EE32D7"/>
    <w:rsid w:val="00EF5A35"/>
    <w:rsid w:val="00EF73C7"/>
    <w:rsid w:val="00F02D03"/>
    <w:rsid w:val="00F07F9D"/>
    <w:rsid w:val="00F23C36"/>
    <w:rsid w:val="00F313F0"/>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docId w15:val="{81FC36D9-9E9B-4C9E-AC20-36DEE239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natanyasusana31@gmail.com</dc:creator>
  <cp:lastModifiedBy>ADMIN</cp:lastModifiedBy>
  <cp:revision>41</cp:revision>
  <dcterms:created xsi:type="dcterms:W3CDTF">2024-01-13T05:04:00Z</dcterms:created>
  <dcterms:modified xsi:type="dcterms:W3CDTF">2024-05-22T10:46:00Z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